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r>
        <w:rPr>
          <w:rFonts w:hint="eastAsia" w:ascii="仿宋_GB2312" w:eastAsia="仿宋_GB2312"/>
          <w:sz w:val="32"/>
          <w:szCs w:val="32"/>
        </w:rPr>
        <w:t>附件2</w:t>
      </w:r>
    </w:p>
    <w:p>
      <w:pPr>
        <w:jc w:val="left"/>
        <w:rPr>
          <w:rFonts w:ascii="仿宋_GB2312" w:eastAsia="仿宋_GB2312"/>
          <w:sz w:val="32"/>
          <w:szCs w:val="32"/>
        </w:rPr>
      </w:pPr>
    </w:p>
    <w:p>
      <w:pPr>
        <w:jc w:val="left"/>
        <w:rPr>
          <w:rFonts w:ascii="仿宋_GB2312" w:eastAsia="仿宋_GB2312"/>
          <w:sz w:val="32"/>
          <w:szCs w:val="32"/>
        </w:rPr>
      </w:pP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学位授权点建设年度报告</w:t>
      </w: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(提纲)</w:t>
      </w: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83"/>
        <w:gridCol w:w="1335"/>
        <w:gridCol w:w="2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2083" w:type="dxa"/>
            <w:vMerge w:val="restart"/>
            <w:tcBorders>
              <w:right w:val="single" w:color="auto" w:sz="4" w:space="0"/>
            </w:tcBorders>
            <w:vAlign w:val="center"/>
          </w:tcPr>
          <w:p>
            <w:pPr>
              <w:jc w:val="center"/>
              <w:rPr>
                <w:rFonts w:ascii="仿宋_GB2312" w:eastAsia="仿宋_GB2312"/>
                <w:sz w:val="32"/>
                <w:szCs w:val="32"/>
              </w:rPr>
            </w:pPr>
            <w:r>
              <w:rPr>
                <w:rFonts w:hint="eastAsia" w:ascii="仿宋_GB2312" w:eastAsia="仿宋_GB2312"/>
                <w:sz w:val="32"/>
                <w:szCs w:val="32"/>
              </w:rPr>
              <w:t>学位点</w:t>
            </w:r>
          </w:p>
          <w:p>
            <w:pPr>
              <w:jc w:val="center"/>
              <w:rPr>
                <w:rFonts w:ascii="仿宋_GB2312" w:eastAsia="仿宋_GB2312"/>
                <w:sz w:val="32"/>
                <w:szCs w:val="32"/>
              </w:rPr>
            </w:pPr>
            <w:r>
              <w:rPr>
                <w:rFonts w:hint="eastAsia" w:ascii="仿宋_GB2312" w:eastAsia="仿宋_GB2312"/>
                <w:sz w:val="32"/>
                <w:szCs w:val="32"/>
              </w:rPr>
              <w:t>（学院公章）</w:t>
            </w:r>
          </w:p>
        </w:tc>
        <w:tc>
          <w:tcPr>
            <w:tcW w:w="1335" w:type="dxa"/>
            <w:tcBorders>
              <w:left w:val="single" w:color="auto" w:sz="4" w:space="0"/>
              <w:bottom w:val="single" w:color="auto" w:sz="4" w:space="0"/>
            </w:tcBorders>
            <w:vAlign w:val="center"/>
          </w:tcPr>
          <w:p>
            <w:pPr>
              <w:jc w:val="center"/>
              <w:rPr>
                <w:rFonts w:ascii="仿宋_GB2312" w:eastAsia="仿宋_GB2312"/>
                <w:sz w:val="32"/>
                <w:szCs w:val="32"/>
              </w:rPr>
            </w:pPr>
            <w:r>
              <w:rPr>
                <w:rFonts w:hint="eastAsia" w:ascii="仿宋_GB2312" w:eastAsia="仿宋_GB2312"/>
                <w:sz w:val="32"/>
                <w:szCs w:val="32"/>
              </w:rPr>
              <w:t>名称：</w:t>
            </w:r>
          </w:p>
        </w:tc>
        <w:tc>
          <w:tcPr>
            <w:tcW w:w="2655" w:type="dxa"/>
            <w:tcBorders>
              <w:bottom w:val="single" w:color="auto" w:sz="4" w:space="0"/>
            </w:tcBorders>
            <w:vAlign w:val="center"/>
          </w:tcPr>
          <w:p>
            <w:pPr>
              <w:jc w:val="center"/>
              <w:rPr>
                <w:rFonts w:ascii="微软雅黑" w:hAnsi="微软雅黑" w:eastAsia="微软雅黑" w:cs="微软雅黑"/>
                <w:sz w:val="32"/>
                <w:szCs w:val="32"/>
              </w:rPr>
            </w:pPr>
            <w:r>
              <w:rPr>
                <w:rFonts w:hint="eastAsia" w:ascii="微软雅黑" w:hAnsi="微软雅黑" w:eastAsia="微软雅黑" w:cs="微软雅黑"/>
                <w:sz w:val="32"/>
                <w:szCs w:val="32"/>
              </w:rPr>
              <w:t>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2083" w:type="dxa"/>
            <w:vMerge w:val="continue"/>
            <w:tcBorders>
              <w:right w:val="single" w:color="auto" w:sz="4" w:space="0"/>
            </w:tcBorders>
            <w:vAlign w:val="center"/>
          </w:tcPr>
          <w:p>
            <w:pPr>
              <w:jc w:val="center"/>
              <w:rPr>
                <w:rFonts w:ascii="仿宋_GB2312" w:eastAsia="仿宋_GB2312"/>
                <w:sz w:val="32"/>
                <w:szCs w:val="32"/>
              </w:rPr>
            </w:pPr>
          </w:p>
        </w:tc>
        <w:tc>
          <w:tcPr>
            <w:tcW w:w="1335" w:type="dxa"/>
            <w:tcBorders>
              <w:top w:val="single" w:color="auto" w:sz="4" w:space="0"/>
              <w:left w:val="single" w:color="auto" w:sz="4" w:space="0"/>
            </w:tcBorders>
            <w:vAlign w:val="center"/>
          </w:tcPr>
          <w:p>
            <w:pPr>
              <w:jc w:val="center"/>
              <w:rPr>
                <w:rFonts w:ascii="仿宋_GB2312" w:eastAsia="仿宋_GB2312"/>
                <w:sz w:val="32"/>
                <w:szCs w:val="32"/>
              </w:rPr>
            </w:pPr>
            <w:r>
              <w:rPr>
                <w:rFonts w:hint="eastAsia" w:ascii="仿宋_GB2312" w:eastAsia="仿宋_GB2312"/>
                <w:sz w:val="32"/>
                <w:szCs w:val="32"/>
              </w:rPr>
              <w:t>代码：</w:t>
            </w:r>
          </w:p>
        </w:tc>
        <w:tc>
          <w:tcPr>
            <w:tcW w:w="2655" w:type="dxa"/>
            <w:tcBorders>
              <w:top w:val="single" w:color="auto" w:sz="4" w:space="0"/>
            </w:tcBorders>
            <w:vAlign w:val="center"/>
          </w:tcPr>
          <w:p>
            <w:pPr>
              <w:jc w:val="center"/>
              <w:rPr>
                <w:rFonts w:ascii="仿宋_GB2312" w:eastAsia="仿宋_GB2312"/>
                <w:sz w:val="32"/>
                <w:szCs w:val="32"/>
              </w:rPr>
            </w:pPr>
            <w:r>
              <w:rPr>
                <w:rFonts w:hint="eastAsia" w:ascii="方正黑体简体" w:hAnsi="宋体" w:eastAsia="方正黑体简体"/>
                <w:sz w:val="24"/>
              </w:rPr>
              <w:t>025500</w:t>
            </w:r>
          </w:p>
        </w:tc>
      </w:tr>
    </w:tbl>
    <w:p>
      <w:pPr>
        <w:jc w:val="left"/>
        <w:rPr>
          <w:rFonts w:ascii="仿宋_GB2312" w:eastAsia="仿宋_GB2312"/>
          <w:sz w:val="32"/>
          <w:szCs w:val="32"/>
        </w:rPr>
      </w:pPr>
    </w:p>
    <w:p>
      <w:pPr>
        <w:jc w:val="left"/>
        <w:rPr>
          <w:rFonts w:ascii="仿宋_GB2312" w:eastAsia="仿宋_GB2312"/>
          <w:sz w:val="32"/>
          <w:szCs w:val="32"/>
        </w:rPr>
      </w:pPr>
    </w:p>
    <w:p>
      <w:pPr>
        <w:jc w:val="center"/>
        <w:rPr>
          <w:rFonts w:ascii="仿宋_GB2312" w:eastAsia="仿宋_GB2312"/>
          <w:sz w:val="32"/>
          <w:szCs w:val="32"/>
        </w:rPr>
      </w:pPr>
      <w:r>
        <w:rPr>
          <w:rFonts w:ascii="仿宋_GB2312" w:eastAsia="仿宋_GB2312"/>
          <w:sz w:val="32"/>
          <w:szCs w:val="32"/>
        </w:rPr>
        <w:t>202</w:t>
      </w:r>
      <w:r>
        <w:rPr>
          <w:rFonts w:hint="eastAsia" w:ascii="仿宋_GB2312" w:eastAsia="仿宋_GB2312"/>
          <w:sz w:val="32"/>
          <w:szCs w:val="32"/>
        </w:rPr>
        <w:t xml:space="preserve">2 </w:t>
      </w:r>
      <w:r>
        <w:rPr>
          <w:rFonts w:ascii="仿宋_GB2312" w:eastAsia="仿宋_GB2312"/>
          <w:sz w:val="32"/>
          <w:szCs w:val="32"/>
        </w:rPr>
        <w:t>年</w:t>
      </w:r>
      <w:r>
        <w:rPr>
          <w:rFonts w:hint="eastAsia" w:ascii="仿宋_GB2312" w:eastAsia="仿宋_GB2312"/>
          <w:sz w:val="32"/>
          <w:szCs w:val="32"/>
        </w:rPr>
        <w:t xml:space="preserve"> 2</w:t>
      </w:r>
      <w:r>
        <w:rPr>
          <w:rFonts w:ascii="仿宋_GB2312" w:eastAsia="仿宋_GB2312"/>
          <w:sz w:val="32"/>
          <w:szCs w:val="32"/>
        </w:rPr>
        <w:t>月</w:t>
      </w:r>
      <w:r>
        <w:rPr>
          <w:rFonts w:hint="eastAsia" w:ascii="仿宋_GB2312" w:eastAsia="仿宋_GB2312"/>
          <w:sz w:val="32"/>
          <w:szCs w:val="32"/>
        </w:rPr>
        <w:t xml:space="preserve">22 </w:t>
      </w:r>
      <w:r>
        <w:rPr>
          <w:rFonts w:ascii="仿宋_GB2312" w:eastAsia="仿宋_GB2312"/>
          <w:sz w:val="32"/>
          <w:szCs w:val="32"/>
        </w:rPr>
        <w:t>日</w:t>
      </w:r>
    </w:p>
    <w:p>
      <w:pPr>
        <w:pStyle w:val="16"/>
        <w:spacing w:after="312" w:afterLines="100" w:line="520" w:lineRule="exact"/>
        <w:jc w:val="center"/>
        <w:rPr>
          <w:rFonts w:ascii="楷体" w:hAnsi="楷体" w:eastAsia="楷体"/>
          <w:color w:val="000000" w:themeColor="text1"/>
          <w:sz w:val="28"/>
          <w:szCs w:val="28"/>
          <w14:textFill>
            <w14:solidFill>
              <w14:schemeClr w14:val="tx1"/>
            </w14:solidFill>
          </w14:textFill>
        </w:rPr>
      </w:pPr>
    </w:p>
    <w:p/>
    <w:p>
      <w:pPr>
        <w:pStyle w:val="16"/>
        <w:spacing w:after="312" w:afterLines="100" w:line="520" w:lineRule="exact"/>
        <w:jc w:val="both"/>
        <w:rPr>
          <w:rFonts w:ascii="楷体" w:hAnsi="楷体" w:eastAsia="楷体"/>
          <w:color w:val="000000" w:themeColor="text1"/>
          <w:sz w:val="28"/>
          <w:szCs w:val="28"/>
          <w14:textFill>
            <w14:solidFill>
              <w14:schemeClr w14:val="tx1"/>
            </w14:solidFill>
          </w14:textFill>
        </w:rPr>
      </w:pPr>
      <w:r>
        <w:rPr>
          <w:rFonts w:ascii="楷体" w:hAnsi="楷体" w:eastAsia="楷体"/>
          <w:color w:val="000000" w:themeColor="text1"/>
          <w:sz w:val="28"/>
          <w:szCs w:val="28"/>
          <w14:textFill>
            <w14:solidFill>
              <w14:schemeClr w14:val="tx1"/>
            </w14:solidFill>
          </w14:textFill>
        </w:rPr>
        <w:fldChar w:fldCharType="begin"/>
      </w:r>
      <w:r>
        <w:rPr>
          <w:rFonts w:ascii="楷体" w:hAnsi="楷体" w:eastAsia="楷体"/>
          <w:color w:val="000000" w:themeColor="text1"/>
          <w:sz w:val="28"/>
          <w:szCs w:val="28"/>
          <w14:textFill>
            <w14:solidFill>
              <w14:schemeClr w14:val="tx1"/>
            </w14:solidFill>
          </w14:textFill>
        </w:rPr>
        <w:instrText xml:space="preserve"> TOC \o "1-3" \h \z \u </w:instrText>
      </w:r>
      <w:r>
        <w:rPr>
          <w:rFonts w:ascii="楷体" w:hAnsi="楷体" w:eastAsia="楷体"/>
          <w:color w:val="000000" w:themeColor="text1"/>
          <w:sz w:val="28"/>
          <w:szCs w:val="28"/>
          <w14:textFill>
            <w14:solidFill>
              <w14:schemeClr w14:val="tx1"/>
            </w14:solidFill>
          </w14:textFill>
        </w:rPr>
        <w:fldChar w:fldCharType="separate"/>
      </w:r>
    </w:p>
    <w:p>
      <w:pPr>
        <w:pStyle w:val="9"/>
        <w:tabs>
          <w:tab w:val="right" w:leader="dot" w:pos="8302"/>
        </w:tabs>
        <w:spacing w:line="520" w:lineRule="exact"/>
        <w:rPr>
          <w:rFonts w:ascii="楷体" w:hAnsi="楷体" w:eastAsia="楷体"/>
          <w:bCs/>
          <w:color w:val="000000" w:themeColor="text1"/>
          <w:szCs w:val="28"/>
          <w:lang w:val="zh-CN"/>
          <w14:textFill>
            <w14:solidFill>
              <w14:schemeClr w14:val="tx1"/>
            </w14:solidFill>
          </w14:textFill>
        </w:rPr>
      </w:pPr>
      <w:r>
        <w:rPr>
          <w:rFonts w:ascii="楷体" w:hAnsi="楷体" w:eastAsia="楷体"/>
          <w:bCs/>
          <w:color w:val="000000" w:themeColor="text1"/>
          <w:szCs w:val="28"/>
          <w:lang w:val="zh-CN"/>
          <w14:textFill>
            <w14:solidFill>
              <w14:schemeClr w14:val="tx1"/>
            </w14:solidFill>
          </w14:textFill>
        </w:rPr>
        <w:fldChar w:fldCharType="end"/>
      </w:r>
      <w:bookmarkStart w:id="0" w:name="_Toc15938"/>
    </w:p>
    <w:p>
      <w:pPr>
        <w:rPr>
          <w:rFonts w:ascii="楷体" w:hAnsi="楷体" w:eastAsia="楷体"/>
          <w:bCs/>
          <w:color w:val="000000" w:themeColor="text1"/>
          <w:szCs w:val="28"/>
          <w:lang w:val="zh-CN"/>
          <w14:textFill>
            <w14:solidFill>
              <w14:schemeClr w14:val="tx1"/>
            </w14:solidFill>
          </w14:textFill>
        </w:rPr>
      </w:pPr>
      <w:r>
        <w:rPr>
          <w:rFonts w:ascii="楷体" w:hAnsi="楷体" w:eastAsia="楷体"/>
          <w:bCs/>
          <w:color w:val="000000" w:themeColor="text1"/>
          <w:szCs w:val="28"/>
          <w:lang w:val="zh-CN"/>
          <w14:textFill>
            <w14:solidFill>
              <w14:schemeClr w14:val="tx1"/>
            </w14:solidFill>
          </w14:textFill>
        </w:rPr>
        <w:br w:type="page"/>
      </w:r>
    </w:p>
    <w:sdt>
      <w:sdtPr>
        <w:rPr>
          <w:rFonts w:ascii="宋体" w:hAnsi="宋体"/>
        </w:rPr>
        <w:id w:val="147465460"/>
        <w15:color w:val="DBDBDB"/>
        <w:docPartObj>
          <w:docPartGallery w:val="Table of Contents"/>
          <w:docPartUnique/>
        </w:docPartObj>
      </w:sdtPr>
      <w:sdtEndPr>
        <w:rPr>
          <w:rFonts w:ascii="Calibri" w:hAnsi="Calibri"/>
          <w:b/>
          <w:lang w:val="zh-CN"/>
        </w:rPr>
      </w:sdtEndPr>
      <w:sdtContent>
        <w:p>
          <w:pPr>
            <w:jc w:val="center"/>
          </w:pPr>
          <w:r>
            <w:rPr>
              <w:rFonts w:hint="eastAsia" w:ascii="黑体" w:hAnsi="黑体" w:eastAsia="黑体"/>
              <w:color w:val="000000" w:themeColor="text1"/>
              <w:kern w:val="0"/>
              <w:sz w:val="36"/>
              <w:szCs w:val="36"/>
              <w:lang w:val="zh-CN"/>
              <w14:textFill>
                <w14:solidFill>
                  <w14:schemeClr w14:val="tx1"/>
                </w14:solidFill>
              </w14:textFill>
            </w:rPr>
            <w:t>目录</w:t>
          </w:r>
        </w:p>
        <w:p>
          <w:pPr>
            <w:pStyle w:val="18"/>
            <w:tabs>
              <w:tab w:val="right" w:leader="dot" w:pos="8306"/>
            </w:tabs>
            <w:spacing w:line="440" w:lineRule="exact"/>
            <w:rPr>
              <w:rFonts w:ascii="楷体" w:hAnsi="楷体" w:eastAsia="楷体" w:cs="楷体"/>
              <w:bCs/>
              <w:sz w:val="26"/>
              <w:szCs w:val="26"/>
            </w:rPr>
          </w:pPr>
          <w:r>
            <w:rPr>
              <w:rFonts w:hint="eastAsia" w:ascii="楷体" w:hAnsi="楷体" w:eastAsia="楷体" w:cs="楷体"/>
              <w:sz w:val="26"/>
              <w:szCs w:val="26"/>
              <w:lang w:val="zh-CN"/>
            </w:rPr>
            <w:fldChar w:fldCharType="begin"/>
          </w:r>
          <w:r>
            <w:rPr>
              <w:rFonts w:hint="eastAsia" w:ascii="楷体" w:hAnsi="楷体" w:eastAsia="楷体" w:cs="楷体"/>
              <w:sz w:val="26"/>
              <w:szCs w:val="26"/>
              <w:lang w:val="zh-CN"/>
            </w:rPr>
            <w:instrText xml:space="preserve">TOC \o "1-2" \h \u </w:instrText>
          </w:r>
          <w:r>
            <w:rPr>
              <w:rFonts w:hint="eastAsia" w:ascii="楷体" w:hAnsi="楷体" w:eastAsia="楷体" w:cs="楷体"/>
              <w:sz w:val="26"/>
              <w:szCs w:val="26"/>
              <w:lang w:val="zh-CN"/>
            </w:rPr>
            <w:fldChar w:fldCharType="separate"/>
          </w:r>
          <w:r>
            <w:fldChar w:fldCharType="begin"/>
          </w:r>
          <w:r>
            <w:instrText xml:space="preserve"> HYPERLINK \l "_Toc8617" </w:instrText>
          </w:r>
          <w:r>
            <w:fldChar w:fldCharType="separate"/>
          </w:r>
          <w:r>
            <w:rPr>
              <w:rFonts w:hint="eastAsia" w:ascii="楷体" w:hAnsi="楷体" w:eastAsia="楷体" w:cs="楷体"/>
              <w:bCs/>
              <w:sz w:val="26"/>
              <w:szCs w:val="26"/>
            </w:rPr>
            <w:t>一、总体概况</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_Toc8617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1</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9"/>
            <w:tabs>
              <w:tab w:val="right" w:leader="dot" w:pos="8306"/>
            </w:tabs>
            <w:spacing w:line="440" w:lineRule="exact"/>
            <w:ind w:left="420"/>
            <w:rPr>
              <w:rFonts w:ascii="楷体" w:hAnsi="楷体" w:eastAsia="楷体" w:cs="楷体"/>
              <w:bCs/>
              <w:sz w:val="26"/>
              <w:szCs w:val="26"/>
            </w:rPr>
          </w:pPr>
          <w:r>
            <w:fldChar w:fldCharType="begin"/>
          </w:r>
          <w:r>
            <w:instrText xml:space="preserve"> HYPERLINK \l "_Toc5215" </w:instrText>
          </w:r>
          <w:r>
            <w:fldChar w:fldCharType="separate"/>
          </w:r>
          <w:r>
            <w:rPr>
              <w:rFonts w:hint="eastAsia" w:ascii="楷体" w:hAnsi="楷体" w:eastAsia="楷体" w:cs="楷体"/>
              <w:bCs/>
              <w:sz w:val="26"/>
              <w:szCs w:val="26"/>
            </w:rPr>
            <w:t>（一）学位授权点基本情况</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_Toc5215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1</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9"/>
            <w:tabs>
              <w:tab w:val="right" w:leader="dot" w:pos="8306"/>
            </w:tabs>
            <w:spacing w:line="440" w:lineRule="exact"/>
            <w:ind w:left="420"/>
            <w:rPr>
              <w:rFonts w:ascii="楷体" w:hAnsi="楷体" w:eastAsia="楷体" w:cs="楷体"/>
              <w:bCs/>
              <w:sz w:val="26"/>
              <w:szCs w:val="26"/>
            </w:rPr>
          </w:pPr>
          <w:r>
            <w:fldChar w:fldCharType="begin"/>
          </w:r>
          <w:r>
            <w:instrText xml:space="preserve"> HYPERLINK \l "_Toc2499" </w:instrText>
          </w:r>
          <w:r>
            <w:fldChar w:fldCharType="separate"/>
          </w:r>
          <w:r>
            <w:rPr>
              <w:rFonts w:hint="eastAsia" w:ascii="楷体" w:hAnsi="楷体" w:eastAsia="楷体" w:cs="楷体"/>
              <w:bCs/>
              <w:sz w:val="26"/>
              <w:szCs w:val="26"/>
            </w:rPr>
            <w:t>（二）学科建设情况</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_Toc2499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1</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9"/>
            <w:tabs>
              <w:tab w:val="right" w:leader="dot" w:pos="8306"/>
            </w:tabs>
            <w:spacing w:line="440" w:lineRule="exact"/>
            <w:ind w:left="420"/>
            <w:rPr>
              <w:rFonts w:ascii="楷体" w:hAnsi="楷体" w:eastAsia="楷体" w:cs="楷体"/>
              <w:bCs/>
              <w:sz w:val="26"/>
              <w:szCs w:val="26"/>
            </w:rPr>
          </w:pPr>
          <w:r>
            <w:fldChar w:fldCharType="begin"/>
          </w:r>
          <w:r>
            <w:instrText xml:space="preserve"> HYPERLINK \l "_Toc23472" </w:instrText>
          </w:r>
          <w:r>
            <w:fldChar w:fldCharType="separate"/>
          </w:r>
          <w:r>
            <w:rPr>
              <w:rFonts w:hint="eastAsia" w:ascii="楷体" w:hAnsi="楷体" w:eastAsia="楷体" w:cs="楷体"/>
              <w:bCs/>
              <w:sz w:val="26"/>
              <w:szCs w:val="26"/>
            </w:rPr>
            <w:t>（三）研究生基本状况</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_Toc23472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2</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9"/>
            <w:tabs>
              <w:tab w:val="right" w:leader="dot" w:pos="8306"/>
            </w:tabs>
            <w:spacing w:line="440" w:lineRule="exact"/>
            <w:ind w:left="420"/>
            <w:rPr>
              <w:rFonts w:ascii="楷体" w:hAnsi="楷体" w:eastAsia="楷体" w:cs="楷体"/>
              <w:bCs/>
              <w:sz w:val="26"/>
              <w:szCs w:val="26"/>
            </w:rPr>
          </w:pPr>
          <w:r>
            <w:fldChar w:fldCharType="begin"/>
          </w:r>
          <w:r>
            <w:instrText xml:space="preserve"> HYPERLINK \l "_Toc16265" </w:instrText>
          </w:r>
          <w:r>
            <w:fldChar w:fldCharType="separate"/>
          </w:r>
          <w:r>
            <w:rPr>
              <w:rFonts w:hint="eastAsia" w:ascii="楷体" w:hAnsi="楷体" w:eastAsia="楷体" w:cs="楷体"/>
              <w:bCs/>
              <w:sz w:val="26"/>
              <w:szCs w:val="26"/>
            </w:rPr>
            <w:t>（四）研究生导师状况</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_Toc16265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2</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8"/>
            <w:tabs>
              <w:tab w:val="right" w:leader="dot" w:pos="8306"/>
            </w:tabs>
            <w:spacing w:line="440" w:lineRule="exact"/>
            <w:rPr>
              <w:rFonts w:ascii="楷体" w:hAnsi="楷体" w:eastAsia="楷体" w:cs="楷体"/>
              <w:bCs/>
              <w:sz w:val="26"/>
              <w:szCs w:val="26"/>
            </w:rPr>
          </w:pPr>
          <w:r>
            <w:fldChar w:fldCharType="begin"/>
          </w:r>
          <w:r>
            <w:instrText xml:space="preserve"> HYPERLINK \l "_Toc30546" </w:instrText>
          </w:r>
          <w:r>
            <w:fldChar w:fldCharType="separate"/>
          </w:r>
          <w:r>
            <w:rPr>
              <w:rFonts w:hint="eastAsia" w:ascii="楷体" w:hAnsi="楷体" w:eastAsia="楷体" w:cs="楷体"/>
              <w:bCs/>
              <w:sz w:val="26"/>
              <w:szCs w:val="26"/>
            </w:rPr>
            <w:t>二、研究生党建与思想政治教育工作</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_Toc30546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3</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9"/>
            <w:tabs>
              <w:tab w:val="right" w:leader="dot" w:pos="8306"/>
            </w:tabs>
            <w:spacing w:line="440" w:lineRule="exact"/>
            <w:ind w:left="420"/>
            <w:rPr>
              <w:rFonts w:ascii="楷体" w:hAnsi="楷体" w:eastAsia="楷体" w:cs="楷体"/>
              <w:bCs/>
              <w:sz w:val="26"/>
              <w:szCs w:val="26"/>
            </w:rPr>
          </w:pPr>
          <w:r>
            <w:fldChar w:fldCharType="begin"/>
          </w:r>
          <w:r>
            <w:instrText xml:space="preserve"> HYPERLINK \l "_Toc5479" </w:instrText>
          </w:r>
          <w:r>
            <w:fldChar w:fldCharType="separate"/>
          </w:r>
          <w:r>
            <w:rPr>
              <w:rFonts w:hint="eastAsia" w:ascii="楷体" w:hAnsi="楷体" w:eastAsia="楷体" w:cs="楷体"/>
              <w:bCs/>
              <w:sz w:val="26"/>
              <w:szCs w:val="26"/>
            </w:rPr>
            <w:t>（一）思想政治教育队伍建设</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_Toc5479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3</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9"/>
            <w:tabs>
              <w:tab w:val="right" w:leader="dot" w:pos="8306"/>
            </w:tabs>
            <w:spacing w:line="440" w:lineRule="exact"/>
            <w:ind w:left="420"/>
            <w:rPr>
              <w:rFonts w:ascii="楷体" w:hAnsi="楷体" w:eastAsia="楷体" w:cs="楷体"/>
              <w:bCs/>
              <w:sz w:val="26"/>
              <w:szCs w:val="26"/>
            </w:rPr>
          </w:pPr>
          <w:r>
            <w:fldChar w:fldCharType="begin"/>
          </w:r>
          <w:r>
            <w:instrText xml:space="preserve"> HYPERLINK \l "_Toc23688" </w:instrText>
          </w:r>
          <w:r>
            <w:fldChar w:fldCharType="separate"/>
          </w:r>
          <w:r>
            <w:rPr>
              <w:rFonts w:hint="eastAsia" w:ascii="楷体" w:hAnsi="楷体" w:eastAsia="楷体" w:cs="楷体"/>
              <w:bCs/>
              <w:sz w:val="26"/>
              <w:szCs w:val="26"/>
            </w:rPr>
            <w:t>（二）理想信念和社会主义核心价值观教育</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_Toc23688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3</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9"/>
            <w:tabs>
              <w:tab w:val="right" w:leader="dot" w:pos="8306"/>
            </w:tabs>
            <w:spacing w:line="440" w:lineRule="exact"/>
            <w:ind w:left="420"/>
            <w:rPr>
              <w:rFonts w:ascii="楷体" w:hAnsi="楷体" w:eastAsia="楷体" w:cs="楷体"/>
              <w:bCs/>
              <w:sz w:val="26"/>
              <w:szCs w:val="26"/>
            </w:rPr>
          </w:pPr>
          <w:r>
            <w:fldChar w:fldCharType="begin"/>
          </w:r>
          <w:r>
            <w:instrText xml:space="preserve"> HYPERLINK \l "_Toc3579" </w:instrText>
          </w:r>
          <w:r>
            <w:fldChar w:fldCharType="separate"/>
          </w:r>
          <w:r>
            <w:rPr>
              <w:rFonts w:hint="eastAsia" w:ascii="楷体" w:hAnsi="楷体" w:eastAsia="楷体" w:cs="楷体"/>
              <w:bCs/>
              <w:sz w:val="26"/>
              <w:szCs w:val="26"/>
            </w:rPr>
            <w:t>（三）校园文化建设</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_Toc3579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4</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9"/>
            <w:tabs>
              <w:tab w:val="right" w:leader="dot" w:pos="8306"/>
            </w:tabs>
            <w:spacing w:line="440" w:lineRule="exact"/>
            <w:ind w:left="420"/>
            <w:rPr>
              <w:rFonts w:ascii="楷体" w:hAnsi="楷体" w:eastAsia="楷体" w:cs="楷体"/>
              <w:bCs/>
              <w:sz w:val="26"/>
              <w:szCs w:val="26"/>
            </w:rPr>
          </w:pPr>
          <w:r>
            <w:fldChar w:fldCharType="begin"/>
          </w:r>
          <w:r>
            <w:instrText xml:space="preserve"> HYPERLINK \l "_Toc25678" </w:instrText>
          </w:r>
          <w:r>
            <w:fldChar w:fldCharType="separate"/>
          </w:r>
          <w:r>
            <w:rPr>
              <w:rFonts w:hint="eastAsia" w:ascii="楷体" w:hAnsi="楷体" w:eastAsia="楷体" w:cs="楷体"/>
              <w:bCs/>
              <w:sz w:val="26"/>
              <w:szCs w:val="26"/>
            </w:rPr>
            <w:t>（四）日常管理服务工作</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_Toc25678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5</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8"/>
            <w:tabs>
              <w:tab w:val="right" w:leader="dot" w:pos="8306"/>
            </w:tabs>
            <w:spacing w:line="440" w:lineRule="exact"/>
            <w:rPr>
              <w:rFonts w:ascii="楷体" w:hAnsi="楷体" w:eastAsia="楷体" w:cs="楷体"/>
              <w:bCs/>
              <w:sz w:val="26"/>
              <w:szCs w:val="26"/>
            </w:rPr>
          </w:pPr>
          <w:r>
            <w:fldChar w:fldCharType="begin"/>
          </w:r>
          <w:r>
            <w:instrText xml:space="preserve"> HYPERLINK \l "_Toc25532" </w:instrText>
          </w:r>
          <w:r>
            <w:fldChar w:fldCharType="separate"/>
          </w:r>
          <w:r>
            <w:rPr>
              <w:rFonts w:hint="eastAsia" w:ascii="楷体" w:hAnsi="楷体" w:eastAsia="楷体" w:cs="楷体"/>
              <w:bCs/>
              <w:sz w:val="26"/>
              <w:szCs w:val="26"/>
            </w:rPr>
            <w:t>三、研究生培养相关制度及执行情况</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_Toc25532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5</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9"/>
            <w:tabs>
              <w:tab w:val="right" w:leader="dot" w:pos="8306"/>
            </w:tabs>
            <w:spacing w:line="440" w:lineRule="exact"/>
            <w:ind w:left="420"/>
            <w:rPr>
              <w:rFonts w:ascii="楷体" w:hAnsi="楷体" w:eastAsia="楷体" w:cs="楷体"/>
              <w:bCs/>
              <w:sz w:val="26"/>
              <w:szCs w:val="26"/>
            </w:rPr>
          </w:pPr>
          <w:r>
            <w:fldChar w:fldCharType="begin"/>
          </w:r>
          <w:r>
            <w:instrText xml:space="preserve"> HYPERLINK \l "_Toc22254" </w:instrText>
          </w:r>
          <w:r>
            <w:fldChar w:fldCharType="separate"/>
          </w:r>
          <w:r>
            <w:rPr>
              <w:rFonts w:hint="eastAsia" w:ascii="楷体" w:hAnsi="楷体" w:eastAsia="楷体" w:cs="楷体"/>
              <w:bCs/>
              <w:sz w:val="26"/>
              <w:szCs w:val="26"/>
            </w:rPr>
            <w:t>（一）课程建设与实施情况</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_Toc22254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5</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9"/>
            <w:tabs>
              <w:tab w:val="right" w:leader="dot" w:pos="8306"/>
            </w:tabs>
            <w:spacing w:line="440" w:lineRule="exact"/>
            <w:ind w:left="420"/>
            <w:rPr>
              <w:rFonts w:ascii="楷体" w:hAnsi="楷体" w:eastAsia="楷体" w:cs="楷体"/>
              <w:bCs/>
              <w:sz w:val="26"/>
              <w:szCs w:val="26"/>
            </w:rPr>
          </w:pPr>
          <w:r>
            <w:fldChar w:fldCharType="begin"/>
          </w:r>
          <w:r>
            <w:instrText xml:space="preserve"> HYPERLINK \l "_Toc16615" </w:instrText>
          </w:r>
          <w:r>
            <w:fldChar w:fldCharType="separate"/>
          </w:r>
          <w:r>
            <w:rPr>
              <w:rFonts w:hint="eastAsia" w:ascii="楷体" w:hAnsi="楷体" w:eastAsia="楷体" w:cs="楷体"/>
              <w:bCs/>
              <w:sz w:val="26"/>
              <w:szCs w:val="26"/>
            </w:rPr>
            <w:t>（二）导师选拔培训、师德师风建设情况</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_Toc16615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6</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9"/>
            <w:tabs>
              <w:tab w:val="right" w:leader="dot" w:pos="8306"/>
            </w:tabs>
            <w:spacing w:line="440" w:lineRule="exact"/>
            <w:ind w:left="420"/>
            <w:rPr>
              <w:rFonts w:ascii="楷体" w:hAnsi="楷体" w:eastAsia="楷体" w:cs="楷体"/>
              <w:bCs/>
              <w:sz w:val="26"/>
              <w:szCs w:val="26"/>
            </w:rPr>
          </w:pPr>
          <w:r>
            <w:fldChar w:fldCharType="begin"/>
          </w:r>
          <w:r>
            <w:instrText xml:space="preserve"> HYPERLINK \l "_Toc21204" </w:instrText>
          </w:r>
          <w:r>
            <w:fldChar w:fldCharType="separate"/>
          </w:r>
          <w:r>
            <w:rPr>
              <w:rFonts w:hint="eastAsia" w:ascii="楷体" w:hAnsi="楷体" w:eastAsia="楷体" w:cs="楷体"/>
              <w:bCs/>
              <w:sz w:val="26"/>
              <w:szCs w:val="26"/>
            </w:rPr>
            <w:t>（三）学术训练情况、学术交流情况</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_Toc21204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8</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9"/>
            <w:tabs>
              <w:tab w:val="right" w:leader="dot" w:pos="8306"/>
            </w:tabs>
            <w:spacing w:line="440" w:lineRule="exact"/>
            <w:ind w:left="420"/>
            <w:rPr>
              <w:rFonts w:ascii="楷体" w:hAnsi="楷体" w:eastAsia="楷体" w:cs="楷体"/>
              <w:bCs/>
              <w:sz w:val="26"/>
              <w:szCs w:val="26"/>
            </w:rPr>
          </w:pPr>
          <w:r>
            <w:fldChar w:fldCharType="begin"/>
          </w:r>
          <w:r>
            <w:instrText xml:space="preserve"> HYPERLINK \l "_Toc17476" </w:instrText>
          </w:r>
          <w:r>
            <w:fldChar w:fldCharType="separate"/>
          </w:r>
          <w:r>
            <w:rPr>
              <w:rFonts w:hint="eastAsia" w:ascii="楷体" w:hAnsi="楷体" w:eastAsia="楷体" w:cs="楷体"/>
              <w:bCs/>
              <w:sz w:val="26"/>
              <w:szCs w:val="26"/>
            </w:rPr>
            <w:t>（四）研究生奖助情况</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_Toc17476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8</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8"/>
            <w:tabs>
              <w:tab w:val="right" w:leader="dot" w:pos="8306"/>
            </w:tabs>
            <w:spacing w:line="440" w:lineRule="exact"/>
            <w:rPr>
              <w:rFonts w:ascii="楷体" w:hAnsi="楷体" w:eastAsia="楷体" w:cs="楷体"/>
              <w:bCs/>
              <w:sz w:val="26"/>
              <w:szCs w:val="26"/>
            </w:rPr>
          </w:pPr>
          <w:r>
            <w:fldChar w:fldCharType="begin"/>
          </w:r>
          <w:r>
            <w:instrText xml:space="preserve"> HYPERLINK \l "_Toc11069" </w:instrText>
          </w:r>
          <w:r>
            <w:fldChar w:fldCharType="separate"/>
          </w:r>
          <w:r>
            <w:rPr>
              <w:rFonts w:hint="eastAsia" w:ascii="楷体" w:hAnsi="楷体" w:eastAsia="楷体" w:cs="楷体"/>
              <w:bCs/>
              <w:sz w:val="26"/>
              <w:szCs w:val="26"/>
            </w:rPr>
            <w:t>四、研究生教育改革情况</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_Toc11069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8</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9"/>
            <w:tabs>
              <w:tab w:val="right" w:leader="dot" w:pos="8306"/>
            </w:tabs>
            <w:spacing w:line="440" w:lineRule="exact"/>
            <w:ind w:left="420"/>
            <w:rPr>
              <w:rFonts w:ascii="楷体" w:hAnsi="楷体" w:eastAsia="楷体" w:cs="楷体"/>
              <w:bCs/>
              <w:sz w:val="26"/>
              <w:szCs w:val="26"/>
            </w:rPr>
          </w:pPr>
          <w:r>
            <w:fldChar w:fldCharType="begin"/>
          </w:r>
          <w:r>
            <w:instrText xml:space="preserve"> HYPERLINK \l "_Toc29094" </w:instrText>
          </w:r>
          <w:r>
            <w:fldChar w:fldCharType="separate"/>
          </w:r>
          <w:r>
            <w:rPr>
              <w:rFonts w:hint="eastAsia" w:ascii="楷体" w:hAnsi="楷体" w:eastAsia="楷体" w:cs="楷体"/>
              <w:bCs/>
              <w:sz w:val="26"/>
              <w:szCs w:val="26"/>
            </w:rPr>
            <w:t>（一）人才培养</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_Toc29094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9</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9"/>
            <w:tabs>
              <w:tab w:val="right" w:leader="dot" w:pos="8306"/>
            </w:tabs>
            <w:spacing w:line="440" w:lineRule="exact"/>
            <w:ind w:left="420"/>
            <w:rPr>
              <w:rFonts w:ascii="楷体" w:hAnsi="楷体" w:eastAsia="楷体" w:cs="楷体"/>
              <w:bCs/>
              <w:sz w:val="26"/>
              <w:szCs w:val="26"/>
            </w:rPr>
          </w:pPr>
          <w:r>
            <w:fldChar w:fldCharType="begin"/>
          </w:r>
          <w:r>
            <w:instrText xml:space="preserve"> HYPERLINK \l "_Toc25824" </w:instrText>
          </w:r>
          <w:r>
            <w:fldChar w:fldCharType="separate"/>
          </w:r>
          <w:r>
            <w:rPr>
              <w:rFonts w:hint="eastAsia" w:ascii="楷体" w:hAnsi="楷体" w:eastAsia="楷体" w:cs="楷体"/>
              <w:bCs/>
              <w:sz w:val="26"/>
              <w:szCs w:val="26"/>
            </w:rPr>
            <w:t>（二）教师队伍建设</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_Toc25824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9</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9"/>
            <w:tabs>
              <w:tab w:val="right" w:leader="dot" w:pos="8306"/>
            </w:tabs>
            <w:spacing w:line="440" w:lineRule="exact"/>
            <w:ind w:left="420"/>
            <w:rPr>
              <w:rFonts w:ascii="楷体" w:hAnsi="楷体" w:eastAsia="楷体" w:cs="楷体"/>
              <w:bCs/>
              <w:sz w:val="26"/>
              <w:szCs w:val="26"/>
            </w:rPr>
          </w:pPr>
          <w:r>
            <w:fldChar w:fldCharType="begin"/>
          </w:r>
          <w:r>
            <w:instrText xml:space="preserve"> HYPERLINK \l "_Toc20097" </w:instrText>
          </w:r>
          <w:r>
            <w:fldChar w:fldCharType="separate"/>
          </w:r>
          <w:r>
            <w:rPr>
              <w:rFonts w:hint="eastAsia" w:ascii="楷体" w:hAnsi="楷体" w:eastAsia="楷体" w:cs="楷体"/>
              <w:bCs/>
              <w:sz w:val="26"/>
              <w:szCs w:val="26"/>
            </w:rPr>
            <w:t>（三）科学研究</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_Toc20097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10</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9"/>
            <w:tabs>
              <w:tab w:val="right" w:leader="dot" w:pos="8306"/>
            </w:tabs>
            <w:spacing w:line="440" w:lineRule="exact"/>
            <w:ind w:left="420"/>
            <w:rPr>
              <w:rFonts w:ascii="楷体" w:hAnsi="楷体" w:eastAsia="楷体" w:cs="楷体"/>
              <w:bCs/>
              <w:sz w:val="26"/>
              <w:szCs w:val="26"/>
            </w:rPr>
          </w:pPr>
          <w:r>
            <w:fldChar w:fldCharType="begin"/>
          </w:r>
          <w:r>
            <w:instrText xml:space="preserve"> HYPERLINK \l "_Toc17315" </w:instrText>
          </w:r>
          <w:r>
            <w:fldChar w:fldCharType="separate"/>
          </w:r>
          <w:r>
            <w:rPr>
              <w:rFonts w:hint="eastAsia" w:ascii="楷体" w:hAnsi="楷体" w:eastAsia="楷体" w:cs="楷体"/>
              <w:bCs/>
              <w:sz w:val="26"/>
              <w:szCs w:val="26"/>
            </w:rPr>
            <w:t>（四）</w:t>
          </w:r>
          <w:r>
            <w:rPr>
              <w:rFonts w:hint="eastAsia" w:ascii="楷体" w:hAnsi="楷体" w:eastAsia="楷体" w:cs="楷体"/>
              <w:bCs/>
              <w:kern w:val="2"/>
              <w:sz w:val="26"/>
              <w:szCs w:val="26"/>
              <w:lang w:val="zh-TW" w:eastAsia="zh-TW"/>
            </w:rPr>
            <w:t>国际合作交流等方面的改革创新情况</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_Toc17315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10</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8"/>
            <w:tabs>
              <w:tab w:val="right" w:leader="dot" w:pos="8306"/>
            </w:tabs>
            <w:spacing w:line="440" w:lineRule="exact"/>
            <w:rPr>
              <w:rFonts w:ascii="楷体" w:hAnsi="楷体" w:eastAsia="楷体" w:cs="楷体"/>
              <w:bCs/>
              <w:sz w:val="26"/>
              <w:szCs w:val="26"/>
            </w:rPr>
          </w:pPr>
          <w:r>
            <w:fldChar w:fldCharType="begin"/>
          </w:r>
          <w:r>
            <w:instrText xml:space="preserve"> HYPERLINK \l "_Toc6750" </w:instrText>
          </w:r>
          <w:r>
            <w:fldChar w:fldCharType="separate"/>
          </w:r>
          <w:r>
            <w:rPr>
              <w:rFonts w:hint="eastAsia" w:ascii="楷体" w:hAnsi="楷体" w:eastAsia="楷体" w:cs="楷体"/>
              <w:bCs/>
              <w:sz w:val="26"/>
              <w:szCs w:val="26"/>
            </w:rPr>
            <w:t>五、教育质量评估与分析</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_Toc6750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11</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9"/>
            <w:tabs>
              <w:tab w:val="right" w:leader="dot" w:pos="8306"/>
            </w:tabs>
            <w:spacing w:line="440" w:lineRule="exact"/>
            <w:ind w:left="420"/>
            <w:rPr>
              <w:rFonts w:ascii="楷体" w:hAnsi="楷体" w:eastAsia="楷体" w:cs="楷体"/>
              <w:bCs/>
              <w:sz w:val="26"/>
              <w:szCs w:val="26"/>
            </w:rPr>
          </w:pPr>
          <w:r>
            <w:fldChar w:fldCharType="begin"/>
          </w:r>
          <w:r>
            <w:instrText xml:space="preserve"> HYPERLINK \l "_Toc20283" </w:instrText>
          </w:r>
          <w:r>
            <w:fldChar w:fldCharType="separate"/>
          </w:r>
          <w:r>
            <w:rPr>
              <w:rFonts w:hint="eastAsia" w:ascii="楷体" w:hAnsi="楷体" w:eastAsia="楷体" w:cs="楷体"/>
              <w:bCs/>
              <w:sz w:val="26"/>
              <w:szCs w:val="26"/>
            </w:rPr>
            <w:t>（一）评估进展及问题分析</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_Toc20283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11</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9"/>
            <w:tabs>
              <w:tab w:val="right" w:leader="dot" w:pos="8306"/>
            </w:tabs>
            <w:spacing w:line="440" w:lineRule="exact"/>
            <w:ind w:left="420"/>
            <w:rPr>
              <w:rFonts w:ascii="楷体" w:hAnsi="楷体" w:eastAsia="楷体" w:cs="楷体"/>
              <w:bCs/>
              <w:sz w:val="26"/>
              <w:szCs w:val="26"/>
            </w:rPr>
          </w:pPr>
          <w:r>
            <w:fldChar w:fldCharType="begin"/>
          </w:r>
          <w:r>
            <w:instrText xml:space="preserve"> HYPERLINK \l "_Toc13095" </w:instrText>
          </w:r>
          <w:r>
            <w:fldChar w:fldCharType="separate"/>
          </w:r>
          <w:r>
            <w:rPr>
              <w:rFonts w:hint="eastAsia" w:ascii="楷体" w:hAnsi="楷体" w:eastAsia="楷体" w:cs="楷体"/>
              <w:bCs/>
              <w:sz w:val="26"/>
              <w:szCs w:val="26"/>
            </w:rPr>
            <w:t>（二）学位论文抽检情况</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_Toc13095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11</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8"/>
            <w:tabs>
              <w:tab w:val="right" w:leader="dot" w:pos="8306"/>
            </w:tabs>
            <w:spacing w:line="440" w:lineRule="exact"/>
            <w:rPr>
              <w:rFonts w:ascii="楷体" w:hAnsi="楷体" w:eastAsia="楷体" w:cs="楷体"/>
              <w:bCs/>
              <w:sz w:val="26"/>
              <w:szCs w:val="26"/>
            </w:rPr>
          </w:pPr>
          <w:r>
            <w:fldChar w:fldCharType="begin"/>
          </w:r>
          <w:r>
            <w:instrText xml:space="preserve"> HYPERLINK \l "_Toc14032" </w:instrText>
          </w:r>
          <w:r>
            <w:fldChar w:fldCharType="separate"/>
          </w:r>
          <w:r>
            <w:rPr>
              <w:rFonts w:hint="eastAsia" w:ascii="楷体" w:hAnsi="楷体" w:eastAsia="楷体" w:cs="楷体"/>
              <w:bCs/>
              <w:sz w:val="26"/>
              <w:szCs w:val="26"/>
            </w:rPr>
            <w:t>六、改进措施</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_Toc14032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11</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9"/>
            <w:tabs>
              <w:tab w:val="right" w:leader="dot" w:pos="8306"/>
            </w:tabs>
            <w:spacing w:line="440" w:lineRule="exact"/>
            <w:ind w:left="420"/>
            <w:rPr>
              <w:rFonts w:ascii="楷体" w:hAnsi="楷体" w:eastAsia="楷体" w:cs="楷体"/>
              <w:bCs/>
              <w:sz w:val="26"/>
              <w:szCs w:val="26"/>
            </w:rPr>
          </w:pPr>
          <w:r>
            <w:fldChar w:fldCharType="begin"/>
          </w:r>
          <w:r>
            <w:instrText xml:space="preserve"> HYPERLINK \l "_Toc14525" </w:instrText>
          </w:r>
          <w:r>
            <w:fldChar w:fldCharType="separate"/>
          </w:r>
          <w:r>
            <w:rPr>
              <w:rFonts w:hint="eastAsia" w:ascii="楷体" w:hAnsi="楷体" w:eastAsia="楷体" w:cs="楷体"/>
              <w:bCs/>
              <w:sz w:val="26"/>
              <w:szCs w:val="26"/>
            </w:rPr>
            <w:t>（一）加强师资队伍建设</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_Toc14525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11</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9"/>
            <w:tabs>
              <w:tab w:val="right" w:leader="dot" w:pos="8306"/>
            </w:tabs>
            <w:spacing w:line="440" w:lineRule="exact"/>
            <w:ind w:left="420"/>
            <w:rPr>
              <w:rFonts w:ascii="楷体" w:hAnsi="楷体" w:eastAsia="楷体" w:cs="楷体"/>
              <w:bCs/>
              <w:sz w:val="26"/>
              <w:szCs w:val="26"/>
            </w:rPr>
          </w:pPr>
          <w:r>
            <w:fldChar w:fldCharType="begin"/>
          </w:r>
          <w:r>
            <w:instrText xml:space="preserve"> HYPERLINK \l "_Toc31402" </w:instrText>
          </w:r>
          <w:r>
            <w:fldChar w:fldCharType="separate"/>
          </w:r>
          <w:r>
            <w:rPr>
              <w:rFonts w:hint="eastAsia" w:ascii="楷体" w:hAnsi="楷体" w:eastAsia="楷体" w:cs="楷体"/>
              <w:bCs/>
              <w:sz w:val="26"/>
              <w:szCs w:val="26"/>
            </w:rPr>
            <w:t>（二）强化本学位点的培养特色</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_Toc31402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12</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9"/>
            <w:tabs>
              <w:tab w:val="right" w:leader="dot" w:pos="8306"/>
            </w:tabs>
            <w:spacing w:line="440" w:lineRule="exact"/>
            <w:ind w:left="420"/>
            <w:rPr>
              <w:rFonts w:ascii="楷体" w:hAnsi="楷体" w:eastAsia="楷体" w:cs="楷体"/>
              <w:bCs/>
              <w:sz w:val="26"/>
              <w:szCs w:val="26"/>
            </w:rPr>
          </w:pPr>
          <w:r>
            <w:fldChar w:fldCharType="begin"/>
          </w:r>
          <w:r>
            <w:instrText xml:space="preserve"> HYPERLINK \l "_Toc21109" </w:instrText>
          </w:r>
          <w:r>
            <w:fldChar w:fldCharType="separate"/>
          </w:r>
          <w:r>
            <w:rPr>
              <w:rFonts w:hint="eastAsia" w:ascii="楷体" w:hAnsi="楷体" w:eastAsia="楷体" w:cs="楷体"/>
              <w:bCs/>
              <w:sz w:val="26"/>
              <w:szCs w:val="26"/>
            </w:rPr>
            <w:t>（三）多出精品科研、扩大社会影响力</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_Toc21109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12</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pStyle w:val="19"/>
            <w:tabs>
              <w:tab w:val="right" w:leader="dot" w:pos="8306"/>
            </w:tabs>
            <w:spacing w:line="440" w:lineRule="exact"/>
            <w:ind w:left="420"/>
            <w:rPr>
              <w:rFonts w:ascii="楷体" w:hAnsi="楷体" w:eastAsia="楷体" w:cs="楷体"/>
              <w:sz w:val="26"/>
              <w:szCs w:val="26"/>
            </w:rPr>
          </w:pPr>
          <w:r>
            <w:fldChar w:fldCharType="begin"/>
          </w:r>
          <w:r>
            <w:instrText xml:space="preserve"> HYPERLINK \l "_Toc21589" </w:instrText>
          </w:r>
          <w:r>
            <w:fldChar w:fldCharType="separate"/>
          </w:r>
          <w:r>
            <w:rPr>
              <w:rFonts w:hint="eastAsia" w:ascii="楷体" w:hAnsi="楷体" w:eastAsia="楷体" w:cs="楷体"/>
              <w:bCs/>
              <w:sz w:val="26"/>
              <w:szCs w:val="26"/>
            </w:rPr>
            <w:t>（四）加大招生宣传力度</w:t>
          </w:r>
          <w:r>
            <w:rPr>
              <w:rFonts w:hint="eastAsia" w:ascii="楷体" w:hAnsi="楷体" w:eastAsia="楷体" w:cs="楷体"/>
              <w:bCs/>
              <w:sz w:val="26"/>
              <w:szCs w:val="26"/>
            </w:rPr>
            <w:tab/>
          </w:r>
          <w:r>
            <w:rPr>
              <w:rFonts w:hint="eastAsia" w:ascii="楷体" w:hAnsi="楷体" w:eastAsia="楷体" w:cs="楷体"/>
              <w:bCs/>
              <w:sz w:val="26"/>
              <w:szCs w:val="26"/>
            </w:rPr>
            <w:fldChar w:fldCharType="begin"/>
          </w:r>
          <w:r>
            <w:rPr>
              <w:rFonts w:hint="eastAsia" w:ascii="楷体" w:hAnsi="楷体" w:eastAsia="楷体" w:cs="楷体"/>
              <w:bCs/>
              <w:sz w:val="26"/>
              <w:szCs w:val="26"/>
            </w:rPr>
            <w:instrText xml:space="preserve"> PAGEREF _Toc21589 \h </w:instrText>
          </w:r>
          <w:r>
            <w:rPr>
              <w:rFonts w:hint="eastAsia" w:ascii="楷体" w:hAnsi="楷体" w:eastAsia="楷体" w:cs="楷体"/>
              <w:bCs/>
              <w:sz w:val="26"/>
              <w:szCs w:val="26"/>
            </w:rPr>
            <w:fldChar w:fldCharType="separate"/>
          </w:r>
          <w:r>
            <w:rPr>
              <w:rFonts w:hint="eastAsia" w:ascii="楷体" w:hAnsi="楷体" w:eastAsia="楷体" w:cs="楷体"/>
              <w:bCs/>
              <w:sz w:val="26"/>
              <w:szCs w:val="26"/>
            </w:rPr>
            <w:t>12</w:t>
          </w:r>
          <w:r>
            <w:rPr>
              <w:rFonts w:hint="eastAsia" w:ascii="楷体" w:hAnsi="楷体" w:eastAsia="楷体" w:cs="楷体"/>
              <w:bCs/>
              <w:sz w:val="26"/>
              <w:szCs w:val="26"/>
            </w:rPr>
            <w:fldChar w:fldCharType="end"/>
          </w:r>
          <w:r>
            <w:rPr>
              <w:rFonts w:hint="eastAsia" w:ascii="楷体" w:hAnsi="楷体" w:eastAsia="楷体" w:cs="楷体"/>
              <w:bCs/>
              <w:sz w:val="26"/>
              <w:szCs w:val="26"/>
            </w:rPr>
            <w:fldChar w:fldCharType="end"/>
          </w:r>
        </w:p>
        <w:p>
          <w:pPr>
            <w:spacing w:line="440" w:lineRule="exact"/>
            <w:rPr>
              <w:lang w:val="zh-CN"/>
            </w:rPr>
          </w:pPr>
          <w:r>
            <w:rPr>
              <w:rFonts w:hint="eastAsia" w:ascii="楷体" w:hAnsi="楷体" w:eastAsia="楷体" w:cs="楷体"/>
              <w:b/>
              <w:sz w:val="26"/>
              <w:szCs w:val="26"/>
              <w:lang w:val="zh-CN"/>
            </w:rPr>
            <w:fldChar w:fldCharType="end"/>
          </w:r>
        </w:p>
      </w:sdtContent>
    </w:sdt>
    <w:p>
      <w:pPr>
        <w:pStyle w:val="9"/>
        <w:tabs>
          <w:tab w:val="right" w:leader="dot" w:pos="8302"/>
        </w:tabs>
        <w:spacing w:line="360" w:lineRule="auto"/>
        <w:ind w:firstLine="560" w:firstLineChars="200"/>
        <w:rPr>
          <w:rFonts w:ascii="黑体" w:hAnsi="黑体" w:eastAsia="黑体"/>
          <w:sz w:val="28"/>
          <w:szCs w:val="28"/>
        </w:rPr>
        <w:sectPr>
          <w:footerReference r:id="rId3" w:type="default"/>
          <w:pgSz w:w="11906" w:h="16838"/>
          <w:pgMar w:top="1440" w:right="1800" w:bottom="1440" w:left="1800" w:header="851" w:footer="992" w:gutter="0"/>
          <w:pgNumType w:start="1"/>
          <w:cols w:space="425" w:num="1"/>
          <w:docGrid w:type="lines" w:linePitch="312" w:charSpace="0"/>
        </w:sectPr>
      </w:pPr>
    </w:p>
    <w:p>
      <w:pPr>
        <w:pStyle w:val="9"/>
        <w:tabs>
          <w:tab w:val="right" w:leader="dot" w:pos="8302"/>
        </w:tabs>
        <w:spacing w:line="360" w:lineRule="auto"/>
        <w:ind w:firstLine="560" w:firstLineChars="200"/>
        <w:outlineLvl w:val="0"/>
        <w:rPr>
          <w:rFonts w:ascii="黑体" w:hAnsi="黑体" w:eastAsia="黑体"/>
          <w:sz w:val="28"/>
          <w:szCs w:val="28"/>
        </w:rPr>
      </w:pPr>
      <w:bookmarkStart w:id="1" w:name="_Toc8617"/>
      <w:r>
        <w:rPr>
          <w:rFonts w:hint="eastAsia" w:ascii="黑体" w:hAnsi="黑体" w:eastAsia="黑体"/>
          <w:sz w:val="28"/>
          <w:szCs w:val="28"/>
        </w:rPr>
        <w:t>一、总体概况</w:t>
      </w:r>
    </w:p>
    <w:p>
      <w:pPr>
        <w:widowControl/>
        <w:snapToGrid w:val="0"/>
        <w:spacing w:line="360" w:lineRule="auto"/>
        <w:ind w:firstLine="560" w:firstLineChars="200"/>
        <w:rPr>
          <w:rFonts w:hint="eastAsia" w:ascii="宋体" w:hAnsi="宋体" w:cs="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学位授权点基本情况，学科建设情况，研究生招生、在读、毕业、学位授予及就业基本状况，研究生导师状况(总体规模、队伍结构)。</w:t>
      </w:r>
    </w:p>
    <w:p>
      <w:pPr>
        <w:spacing w:line="360" w:lineRule="auto"/>
        <w:ind w:firstLine="562" w:firstLineChars="200"/>
        <w:jc w:val="left"/>
        <w:outlineLvl w:val="1"/>
        <w:rPr>
          <w:rFonts w:ascii="仿宋_GB2312" w:eastAsia="仿宋_GB2312"/>
          <w:sz w:val="28"/>
          <w:szCs w:val="28"/>
        </w:rPr>
      </w:pPr>
      <w:r>
        <w:rPr>
          <w:rFonts w:hint="eastAsia" w:ascii="宋体" w:hAnsi="宋体" w:cs="宋体"/>
          <w:b/>
          <w:bCs/>
          <w:color w:val="000000" w:themeColor="text1"/>
          <w:kern w:val="0"/>
          <w:sz w:val="28"/>
          <w:szCs w:val="28"/>
          <w14:textFill>
            <w14:solidFill>
              <w14:schemeClr w14:val="tx1"/>
            </w14:solidFill>
          </w14:textFill>
        </w:rPr>
        <w:t>（一）学位授权点基本情况</w:t>
      </w:r>
    </w:p>
    <w:p>
      <w:pPr>
        <w:spacing w:line="360" w:lineRule="auto"/>
        <w:ind w:firstLine="560" w:firstLineChars="200"/>
        <w:rPr>
          <w:rFonts w:ascii="宋体" w:hAnsi="宋体"/>
          <w:bCs/>
          <w:sz w:val="28"/>
          <w:szCs w:val="28"/>
        </w:rPr>
      </w:pPr>
      <w:r>
        <w:rPr>
          <w:rFonts w:hint="eastAsia" w:ascii="宋体" w:hAnsi="宋体"/>
          <w:bCs/>
          <w:sz w:val="28"/>
          <w:szCs w:val="28"/>
        </w:rPr>
        <w:t>新疆财经大学1998年开始招收保险方向学术学位研究生，于2008年开设保险本科专业，目前是新疆唯一的保险专业学位点，在师资力量和招生规模上都居新疆高校前列，为新疆保险业发展培养了850名民汉保险人才，有效地支撑了新疆保险业的持续化运行，具备较高的社会声誉。在此基础上，201</w:t>
      </w:r>
      <w:r>
        <w:rPr>
          <w:rFonts w:ascii="宋体" w:hAnsi="宋体"/>
          <w:bCs/>
          <w:sz w:val="28"/>
          <w:szCs w:val="28"/>
        </w:rPr>
        <w:t>5</w:t>
      </w:r>
      <w:r>
        <w:rPr>
          <w:rFonts w:hint="eastAsia" w:ascii="宋体" w:hAnsi="宋体"/>
          <w:bCs/>
          <w:sz w:val="28"/>
          <w:szCs w:val="28"/>
        </w:rPr>
        <w:t>年开始招收保险专业学位研究生(MI)，制定培养方案初期，本学位点邀请保险界专业共商课程设置、专业要求和培养目标，四年来，通过与新疆保险协会合作，深度参与新疆保险业改革，为培养应用型保险专业高级人才奠定了基础。从人才贡献上讲，本专业学位点最先在新疆设立，招生规模最大，在上一轮评估中为合格。为提升保险专业学位人才培养质量，加大社会服务力度，我们一直与业界保持良好关系，充分发挥本学位点专业优势和社会资源，注重服务于人。</w:t>
      </w:r>
    </w:p>
    <w:p>
      <w:pPr>
        <w:spacing w:line="360" w:lineRule="auto"/>
        <w:ind w:firstLine="560" w:firstLineChars="200"/>
        <w:jc w:val="left"/>
        <w:rPr>
          <w:rFonts w:ascii="宋体" w:hAnsi="宋体"/>
          <w:bCs/>
          <w:sz w:val="28"/>
          <w:szCs w:val="28"/>
        </w:rPr>
      </w:pPr>
      <w:r>
        <w:rPr>
          <w:rFonts w:hint="eastAsia" w:ascii="宋体" w:hAnsi="宋体"/>
          <w:bCs/>
          <w:sz w:val="28"/>
          <w:szCs w:val="28"/>
        </w:rPr>
        <w:t>本学位点秉承我院金融学科在新疆历史长久、创优争先、开放交流、服务社会的优良传统和人力优势，在服务地方保险发展、加强地区风险管理，防范地方金融风险、推进核心区保险改革方面，发挥了领先作用。</w:t>
      </w:r>
    </w:p>
    <w:p>
      <w:pPr>
        <w:spacing w:line="360" w:lineRule="auto"/>
        <w:ind w:firstLine="562" w:firstLineChars="200"/>
        <w:jc w:val="left"/>
        <w:outlineLvl w:val="1"/>
        <w:rPr>
          <w:rFonts w:ascii="仿宋_GB2312" w:eastAsia="仿宋_GB2312"/>
          <w:sz w:val="32"/>
          <w:szCs w:val="32"/>
        </w:rPr>
      </w:pPr>
      <w:r>
        <w:rPr>
          <w:rFonts w:hint="eastAsia" w:ascii="宋体" w:hAnsi="宋体" w:cs="宋体"/>
          <w:b/>
          <w:bCs/>
          <w:color w:val="000000" w:themeColor="text1"/>
          <w:kern w:val="0"/>
          <w:sz w:val="28"/>
          <w:szCs w:val="28"/>
          <w14:textFill>
            <w14:solidFill>
              <w14:schemeClr w14:val="tx1"/>
            </w14:solidFill>
          </w14:textFill>
        </w:rPr>
        <w:t>（二）学科建设情况</w:t>
      </w:r>
    </w:p>
    <w:p>
      <w:pPr>
        <w:spacing w:line="360" w:lineRule="auto"/>
        <w:ind w:firstLine="560" w:firstLineChars="200"/>
        <w:jc w:val="left"/>
        <w:rPr>
          <w:rFonts w:ascii="宋体" w:hAnsi="宋体"/>
          <w:bCs/>
          <w:sz w:val="28"/>
          <w:szCs w:val="28"/>
        </w:rPr>
      </w:pPr>
      <w:r>
        <w:rPr>
          <w:rFonts w:hint="eastAsia" w:ascii="宋体" w:hAnsi="宋体"/>
          <w:bCs/>
          <w:sz w:val="28"/>
          <w:szCs w:val="28"/>
        </w:rPr>
        <w:t>围绕社会需求</w:t>
      </w:r>
      <w:r>
        <w:rPr>
          <w:rFonts w:ascii="宋体" w:hAnsi="宋体"/>
          <w:bCs/>
          <w:sz w:val="28"/>
          <w:szCs w:val="28"/>
        </w:rPr>
        <w:t>、</w:t>
      </w:r>
      <w:r>
        <w:rPr>
          <w:rFonts w:hint="eastAsia" w:ascii="宋体" w:hAnsi="宋体"/>
          <w:bCs/>
          <w:sz w:val="28"/>
          <w:szCs w:val="28"/>
        </w:rPr>
        <w:t>专业定位和培养目标，设立三</w:t>
      </w:r>
      <w:r>
        <w:rPr>
          <w:rFonts w:ascii="宋体" w:hAnsi="宋体"/>
          <w:bCs/>
          <w:sz w:val="28"/>
          <w:szCs w:val="28"/>
        </w:rPr>
        <w:t>个研究方向：</w:t>
      </w:r>
      <w:r>
        <w:rPr>
          <w:rFonts w:hint="eastAsia" w:ascii="宋体" w:hAnsi="宋体"/>
          <w:bCs/>
          <w:sz w:val="28"/>
          <w:szCs w:val="28"/>
        </w:rPr>
        <w:t>保险</w:t>
      </w:r>
      <w:r>
        <w:rPr>
          <w:rFonts w:ascii="宋体" w:hAnsi="宋体"/>
          <w:bCs/>
          <w:sz w:val="28"/>
          <w:szCs w:val="28"/>
        </w:rPr>
        <w:t>理论与实物</w:t>
      </w:r>
      <w:r>
        <w:rPr>
          <w:rFonts w:hint="eastAsia" w:ascii="宋体" w:hAnsi="宋体"/>
          <w:bCs/>
          <w:sz w:val="28"/>
          <w:szCs w:val="28"/>
        </w:rPr>
        <w:t>；中</w:t>
      </w:r>
      <w:r>
        <w:rPr>
          <w:rFonts w:ascii="宋体" w:hAnsi="宋体"/>
          <w:bCs/>
          <w:sz w:val="28"/>
          <w:szCs w:val="28"/>
        </w:rPr>
        <w:t>、西亚保险</w:t>
      </w:r>
      <w:r>
        <w:rPr>
          <w:rFonts w:hint="eastAsia" w:ascii="宋体" w:hAnsi="宋体"/>
          <w:bCs/>
          <w:sz w:val="28"/>
          <w:szCs w:val="28"/>
        </w:rPr>
        <w:t>；农业</w:t>
      </w:r>
      <w:r>
        <w:rPr>
          <w:rFonts w:ascii="宋体" w:hAnsi="宋体"/>
          <w:bCs/>
          <w:sz w:val="28"/>
          <w:szCs w:val="28"/>
        </w:rPr>
        <w:t>保险理论与实务。</w:t>
      </w:r>
      <w:r>
        <w:rPr>
          <w:rFonts w:hint="eastAsia" w:ascii="宋体" w:hAnsi="宋体"/>
          <w:bCs/>
          <w:sz w:val="28"/>
          <w:szCs w:val="28"/>
        </w:rPr>
        <w:t>依据全国保险硕士专业学位（M</w:t>
      </w:r>
      <w:r>
        <w:rPr>
          <w:rFonts w:ascii="宋体" w:hAnsi="宋体"/>
          <w:bCs/>
          <w:sz w:val="28"/>
          <w:szCs w:val="28"/>
        </w:rPr>
        <w:t>I</w:t>
      </w:r>
      <w:r>
        <w:rPr>
          <w:rFonts w:hint="eastAsia" w:ascii="宋体" w:hAnsi="宋体"/>
          <w:bCs/>
          <w:sz w:val="28"/>
          <w:szCs w:val="28"/>
        </w:rPr>
        <w:t>）指导性培养方案和保险专业</w:t>
      </w:r>
      <w:r>
        <w:rPr>
          <w:rFonts w:ascii="宋体" w:hAnsi="宋体"/>
          <w:bCs/>
          <w:sz w:val="28"/>
          <w:szCs w:val="28"/>
        </w:rPr>
        <w:t>研究生核心课程指南所规定的核心课程之外</w:t>
      </w:r>
      <w:r>
        <w:rPr>
          <w:rFonts w:hint="eastAsia" w:ascii="宋体" w:hAnsi="宋体"/>
          <w:bCs/>
          <w:sz w:val="28"/>
          <w:szCs w:val="28"/>
        </w:rPr>
        <w:t>，构建“课程+专题讲座+实习基地”的培养体系，</w:t>
      </w:r>
      <w:r>
        <w:rPr>
          <w:rFonts w:ascii="宋体" w:hAnsi="宋体"/>
          <w:bCs/>
          <w:sz w:val="28"/>
          <w:szCs w:val="28"/>
        </w:rPr>
        <w:t>开设了</w:t>
      </w:r>
      <w:r>
        <w:rPr>
          <w:rFonts w:hint="eastAsia" w:ascii="宋体" w:hAnsi="宋体"/>
          <w:bCs/>
          <w:sz w:val="28"/>
          <w:szCs w:val="28"/>
        </w:rPr>
        <w:t>国际（中</w:t>
      </w:r>
      <w:r>
        <w:rPr>
          <w:rFonts w:ascii="宋体" w:hAnsi="宋体"/>
          <w:bCs/>
          <w:sz w:val="28"/>
          <w:szCs w:val="28"/>
        </w:rPr>
        <w:t>、西亚</w:t>
      </w:r>
      <w:r>
        <w:rPr>
          <w:rFonts w:hint="eastAsia" w:ascii="宋体" w:hAnsi="宋体"/>
          <w:bCs/>
          <w:sz w:val="28"/>
          <w:szCs w:val="28"/>
        </w:rPr>
        <w:t>）保险课程，</w:t>
      </w:r>
      <w:r>
        <w:rPr>
          <w:rFonts w:ascii="宋体" w:hAnsi="宋体"/>
          <w:bCs/>
          <w:sz w:val="28"/>
          <w:szCs w:val="28"/>
        </w:rPr>
        <w:t>邀请</w:t>
      </w:r>
      <w:r>
        <w:rPr>
          <w:rFonts w:hint="eastAsia" w:ascii="宋体" w:hAnsi="宋体"/>
          <w:bCs/>
          <w:sz w:val="28"/>
          <w:szCs w:val="28"/>
        </w:rPr>
        <w:t>区域</w:t>
      </w:r>
      <w:r>
        <w:rPr>
          <w:rFonts w:ascii="宋体" w:hAnsi="宋体"/>
          <w:bCs/>
          <w:sz w:val="28"/>
          <w:szCs w:val="28"/>
        </w:rPr>
        <w:t>行业专家授课和讲座</w:t>
      </w:r>
      <w:r>
        <w:rPr>
          <w:rFonts w:hint="eastAsia" w:ascii="宋体" w:hAnsi="宋体"/>
          <w:bCs/>
          <w:sz w:val="28"/>
          <w:szCs w:val="28"/>
        </w:rPr>
        <w:t>，区域实习基地锻炼专业应用能力。</w:t>
      </w:r>
    </w:p>
    <w:p>
      <w:pPr>
        <w:spacing w:line="360" w:lineRule="auto"/>
        <w:ind w:firstLine="560" w:firstLineChars="200"/>
        <w:jc w:val="left"/>
        <w:rPr>
          <w:rFonts w:ascii="宋体" w:hAnsi="宋体"/>
          <w:bCs/>
          <w:sz w:val="28"/>
          <w:szCs w:val="28"/>
        </w:rPr>
      </w:pPr>
      <w:r>
        <w:rPr>
          <w:rFonts w:hint="eastAsia" w:ascii="宋体" w:hAnsi="宋体"/>
          <w:bCs/>
          <w:sz w:val="28"/>
          <w:szCs w:val="28"/>
        </w:rPr>
        <w:t>本学位点以</w:t>
      </w:r>
      <w:r>
        <w:rPr>
          <w:rFonts w:ascii="宋体" w:hAnsi="宋体"/>
          <w:bCs/>
          <w:sz w:val="28"/>
          <w:szCs w:val="28"/>
        </w:rPr>
        <w:t>习近平新时代中国特色社会主义思想为指导，以立德树人为根本任务，</w:t>
      </w:r>
      <w:r>
        <w:rPr>
          <w:rFonts w:hint="eastAsia" w:ascii="宋体" w:hAnsi="宋体"/>
          <w:bCs/>
          <w:sz w:val="28"/>
          <w:szCs w:val="28"/>
        </w:rPr>
        <w:t>旨在</w:t>
      </w:r>
      <w:r>
        <w:rPr>
          <w:rFonts w:ascii="宋体" w:hAnsi="宋体"/>
          <w:bCs/>
          <w:sz w:val="28"/>
          <w:szCs w:val="28"/>
        </w:rPr>
        <w:t>培养政治合格和德智体美</w:t>
      </w:r>
      <w:r>
        <w:rPr>
          <w:rFonts w:hint="eastAsia" w:ascii="宋体" w:hAnsi="宋体"/>
          <w:bCs/>
          <w:sz w:val="28"/>
          <w:szCs w:val="28"/>
        </w:rPr>
        <w:t>劳全面发展，</w:t>
      </w:r>
      <w:r>
        <w:rPr>
          <w:rFonts w:ascii="宋体" w:hAnsi="宋体"/>
          <w:bCs/>
          <w:sz w:val="28"/>
          <w:szCs w:val="28"/>
        </w:rPr>
        <w:t>具有良好</w:t>
      </w:r>
      <w:r>
        <w:rPr>
          <w:rFonts w:hint="eastAsia" w:ascii="宋体" w:hAnsi="宋体"/>
          <w:bCs/>
          <w:sz w:val="28"/>
          <w:szCs w:val="28"/>
        </w:rPr>
        <w:t>的</w:t>
      </w:r>
      <w:r>
        <w:rPr>
          <w:rFonts w:ascii="宋体" w:hAnsi="宋体"/>
          <w:bCs/>
          <w:sz w:val="28"/>
          <w:szCs w:val="28"/>
        </w:rPr>
        <w:t>政治思想素质和职业道德素养，充分了解</w:t>
      </w:r>
      <w:r>
        <w:rPr>
          <w:rFonts w:hint="eastAsia" w:ascii="宋体" w:hAnsi="宋体"/>
          <w:bCs/>
          <w:sz w:val="28"/>
          <w:szCs w:val="28"/>
        </w:rPr>
        <w:t>现代金融</w:t>
      </w:r>
      <w:r>
        <w:rPr>
          <w:rFonts w:ascii="宋体" w:hAnsi="宋体"/>
          <w:bCs/>
          <w:sz w:val="28"/>
          <w:szCs w:val="28"/>
        </w:rPr>
        <w:t>、</w:t>
      </w:r>
      <w:r>
        <w:rPr>
          <w:rFonts w:hint="eastAsia" w:ascii="宋体" w:hAnsi="宋体"/>
          <w:bCs/>
          <w:sz w:val="28"/>
          <w:szCs w:val="28"/>
        </w:rPr>
        <w:t>保险理论</w:t>
      </w:r>
      <w:r>
        <w:rPr>
          <w:rFonts w:ascii="宋体" w:hAnsi="宋体"/>
          <w:bCs/>
          <w:sz w:val="28"/>
          <w:szCs w:val="28"/>
        </w:rPr>
        <w:t>与</w:t>
      </w:r>
      <w:r>
        <w:rPr>
          <w:rFonts w:hint="eastAsia" w:ascii="宋体" w:hAnsi="宋体"/>
          <w:bCs/>
          <w:sz w:val="28"/>
          <w:szCs w:val="28"/>
        </w:rPr>
        <w:t>实务</w:t>
      </w:r>
      <w:r>
        <w:rPr>
          <w:rFonts w:ascii="宋体" w:hAnsi="宋体"/>
          <w:bCs/>
          <w:sz w:val="28"/>
          <w:szCs w:val="28"/>
        </w:rPr>
        <w:t>，系统</w:t>
      </w:r>
      <w:r>
        <w:rPr>
          <w:rFonts w:hint="eastAsia" w:ascii="宋体" w:hAnsi="宋体"/>
          <w:bCs/>
          <w:sz w:val="28"/>
          <w:szCs w:val="28"/>
        </w:rPr>
        <w:t>掌握经济学、保险学理论和风险管理与保险业务基础</w:t>
      </w:r>
      <w:r>
        <w:rPr>
          <w:rFonts w:ascii="宋体" w:hAnsi="宋体"/>
          <w:bCs/>
          <w:sz w:val="28"/>
          <w:szCs w:val="28"/>
        </w:rPr>
        <w:t>以及相关领域的知识和技能，</w:t>
      </w:r>
      <w:r>
        <w:rPr>
          <w:rFonts w:hint="eastAsia" w:ascii="宋体" w:hAnsi="宋体"/>
          <w:bCs/>
          <w:sz w:val="28"/>
          <w:szCs w:val="28"/>
        </w:rPr>
        <w:t>具有</w:t>
      </w:r>
      <w:r>
        <w:rPr>
          <w:rFonts w:ascii="宋体" w:hAnsi="宋体"/>
          <w:bCs/>
          <w:sz w:val="28"/>
          <w:szCs w:val="28"/>
        </w:rPr>
        <w:t>很强的解决</w:t>
      </w:r>
      <w:r>
        <w:rPr>
          <w:rFonts w:hint="eastAsia" w:ascii="宋体" w:hAnsi="宋体"/>
          <w:bCs/>
          <w:sz w:val="28"/>
          <w:szCs w:val="28"/>
        </w:rPr>
        <w:t>保险实际问题</w:t>
      </w:r>
      <w:r>
        <w:rPr>
          <w:rFonts w:ascii="宋体" w:hAnsi="宋体"/>
          <w:bCs/>
          <w:sz w:val="28"/>
          <w:szCs w:val="28"/>
        </w:rPr>
        <w:t>能力</w:t>
      </w:r>
      <w:r>
        <w:rPr>
          <w:rFonts w:hint="eastAsia" w:ascii="宋体" w:hAnsi="宋体"/>
          <w:bCs/>
          <w:sz w:val="28"/>
          <w:szCs w:val="28"/>
        </w:rPr>
        <w:t>，能在各类保险</w:t>
      </w:r>
      <w:r>
        <w:rPr>
          <w:rFonts w:ascii="宋体" w:hAnsi="宋体"/>
          <w:bCs/>
          <w:sz w:val="28"/>
          <w:szCs w:val="28"/>
        </w:rPr>
        <w:t>机构、企事业单位</w:t>
      </w:r>
      <w:r>
        <w:rPr>
          <w:rFonts w:hint="eastAsia" w:ascii="宋体" w:hAnsi="宋体"/>
          <w:bCs/>
          <w:sz w:val="28"/>
          <w:szCs w:val="28"/>
        </w:rPr>
        <w:t>等从事管理和</w:t>
      </w:r>
      <w:r>
        <w:rPr>
          <w:rFonts w:ascii="宋体" w:hAnsi="宋体"/>
          <w:bCs/>
          <w:sz w:val="28"/>
          <w:szCs w:val="28"/>
        </w:rPr>
        <w:t>服务工作的高层次、应用型</w:t>
      </w:r>
      <w:r>
        <w:rPr>
          <w:rFonts w:hint="eastAsia" w:ascii="宋体" w:hAnsi="宋体"/>
          <w:bCs/>
          <w:sz w:val="28"/>
          <w:szCs w:val="28"/>
        </w:rPr>
        <w:t>保险</w:t>
      </w:r>
      <w:r>
        <w:rPr>
          <w:rFonts w:ascii="宋体" w:hAnsi="宋体"/>
          <w:bCs/>
          <w:sz w:val="28"/>
          <w:szCs w:val="28"/>
        </w:rPr>
        <w:t>专门人才</w:t>
      </w:r>
      <w:r>
        <w:rPr>
          <w:rFonts w:hint="eastAsia" w:ascii="宋体" w:hAnsi="宋体"/>
          <w:bCs/>
          <w:sz w:val="28"/>
          <w:szCs w:val="28"/>
        </w:rPr>
        <w:t>(含</w:t>
      </w:r>
      <w:r>
        <w:rPr>
          <w:rFonts w:ascii="宋体" w:hAnsi="宋体"/>
          <w:bCs/>
          <w:sz w:val="28"/>
          <w:szCs w:val="28"/>
        </w:rPr>
        <w:t>少数</w:t>
      </w:r>
      <w:r>
        <w:rPr>
          <w:rFonts w:hint="eastAsia" w:ascii="宋体" w:hAnsi="宋体"/>
          <w:bCs/>
          <w:sz w:val="28"/>
          <w:szCs w:val="28"/>
        </w:rPr>
        <w:t>民族</w:t>
      </w:r>
      <w:r>
        <w:rPr>
          <w:rFonts w:ascii="宋体" w:hAnsi="宋体"/>
          <w:bCs/>
          <w:sz w:val="28"/>
          <w:szCs w:val="28"/>
        </w:rPr>
        <w:t>高层次</w:t>
      </w:r>
      <w:r>
        <w:rPr>
          <w:rFonts w:hint="eastAsia" w:ascii="宋体" w:hAnsi="宋体"/>
          <w:bCs/>
          <w:sz w:val="28"/>
          <w:szCs w:val="28"/>
        </w:rPr>
        <w:t>保险</w:t>
      </w:r>
      <w:r>
        <w:rPr>
          <w:rFonts w:ascii="宋体" w:hAnsi="宋体"/>
          <w:bCs/>
          <w:sz w:val="28"/>
          <w:szCs w:val="28"/>
        </w:rPr>
        <w:t>人才</w:t>
      </w:r>
      <w:r>
        <w:rPr>
          <w:rFonts w:hint="eastAsia" w:ascii="宋体" w:hAnsi="宋体"/>
          <w:bCs/>
          <w:sz w:val="28"/>
          <w:szCs w:val="28"/>
        </w:rPr>
        <w:t>)</w:t>
      </w:r>
      <w:r>
        <w:rPr>
          <w:rFonts w:ascii="宋体" w:hAnsi="宋体"/>
          <w:bCs/>
          <w:sz w:val="28"/>
          <w:szCs w:val="28"/>
        </w:rPr>
        <w:t>。</w:t>
      </w:r>
    </w:p>
    <w:p>
      <w:pPr>
        <w:pStyle w:val="2"/>
        <w:ind w:left="0" w:leftChars="0" w:firstLine="562"/>
        <w:outlineLvl w:val="1"/>
        <w:rPr>
          <w:rFonts w:ascii="仿宋_GB2312" w:eastAsia="仿宋_GB2312"/>
          <w:sz w:val="32"/>
          <w:szCs w:val="32"/>
        </w:rPr>
      </w:pPr>
      <w:r>
        <w:rPr>
          <w:rFonts w:hint="eastAsia" w:ascii="宋体" w:hAnsi="宋体" w:cs="宋体"/>
          <w:b/>
          <w:bCs/>
          <w:color w:val="000000" w:themeColor="text1"/>
          <w:kern w:val="0"/>
          <w:sz w:val="28"/>
          <w:szCs w:val="28"/>
          <w14:textFill>
            <w14:solidFill>
              <w14:schemeClr w14:val="tx1"/>
            </w14:solidFill>
          </w14:textFill>
        </w:rPr>
        <w:t>（三）研究生基本状况</w:t>
      </w: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2021</w:t>
      </w:r>
      <w:r>
        <w:rPr>
          <w:rFonts w:hint="eastAsia" w:ascii="宋体" w:hAnsi="宋体" w:cs="宋体"/>
          <w:color w:val="000000" w:themeColor="text1"/>
          <w:sz w:val="28"/>
          <w:szCs w:val="28"/>
          <w14:textFill>
            <w14:solidFill>
              <w14:schemeClr w14:val="tx1"/>
            </w14:solidFill>
          </w14:textFill>
        </w:rPr>
        <w:t>年，本着公开、公平、公正、择优的原则，严格招生选拔过程。报名、考试、复试、面试等环节严格按照教育部的相关条件和要求执行。</w:t>
      </w:r>
    </w:p>
    <w:p>
      <w:pPr>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2021年，</w:t>
      </w:r>
      <w:r>
        <w:rPr>
          <w:rFonts w:ascii="宋体" w:hAnsi="宋体" w:cs="宋体"/>
          <w:color w:val="000000" w:themeColor="text1"/>
          <w:sz w:val="28"/>
          <w:szCs w:val="28"/>
          <w14:textFill>
            <w14:solidFill>
              <w14:schemeClr w14:val="tx1"/>
            </w14:solidFill>
          </w14:textFill>
        </w:rPr>
        <w:t>招收</w:t>
      </w:r>
      <w:r>
        <w:rPr>
          <w:rFonts w:hint="eastAsia" w:ascii="宋体" w:hAnsi="宋体" w:cs="宋体"/>
          <w:color w:val="000000" w:themeColor="text1"/>
          <w:sz w:val="28"/>
          <w:szCs w:val="28"/>
          <w14:textFill>
            <w14:solidFill>
              <w14:schemeClr w14:val="tx1"/>
            </w14:solidFill>
          </w14:textFill>
        </w:rPr>
        <w:t>保险专业</w:t>
      </w:r>
      <w:r>
        <w:rPr>
          <w:rFonts w:ascii="宋体" w:hAnsi="宋体" w:cs="宋体"/>
          <w:color w:val="000000" w:themeColor="text1"/>
          <w:sz w:val="28"/>
          <w:szCs w:val="28"/>
          <w14:textFill>
            <w14:solidFill>
              <w14:schemeClr w14:val="tx1"/>
            </w14:solidFill>
          </w14:textFill>
        </w:rPr>
        <w:t>硕士</w:t>
      </w:r>
      <w:r>
        <w:rPr>
          <w:rFonts w:hint="eastAsia" w:ascii="宋体" w:hAnsi="宋体" w:cs="宋体"/>
          <w:color w:val="000000" w:themeColor="text1"/>
          <w:sz w:val="28"/>
          <w:szCs w:val="28"/>
          <w14:textFill>
            <w14:solidFill>
              <w14:schemeClr w14:val="tx1"/>
            </w14:solidFill>
          </w14:textFill>
        </w:rPr>
        <w:t>19人</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毕业</w:t>
      </w:r>
      <w:r>
        <w:rPr>
          <w:rFonts w:ascii="宋体" w:hAnsi="宋体" w:cs="宋体"/>
          <w:color w:val="000000" w:themeColor="text1"/>
          <w:sz w:val="28"/>
          <w:szCs w:val="28"/>
          <w14:textFill>
            <w14:solidFill>
              <w14:schemeClr w14:val="tx1"/>
            </w14:solidFill>
          </w14:textFill>
        </w:rPr>
        <w:t>学生9</w:t>
      </w:r>
      <w:r>
        <w:rPr>
          <w:rFonts w:hint="eastAsia" w:ascii="宋体" w:hAnsi="宋体" w:cs="宋体"/>
          <w:color w:val="000000" w:themeColor="text1"/>
          <w:sz w:val="28"/>
          <w:szCs w:val="28"/>
          <w14:textFill>
            <w14:solidFill>
              <w14:schemeClr w14:val="tx1"/>
            </w14:solidFill>
          </w14:textFill>
        </w:rPr>
        <w:t>人</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授予</w:t>
      </w:r>
      <w:r>
        <w:rPr>
          <w:rFonts w:ascii="宋体" w:hAnsi="宋体" w:cs="宋体"/>
          <w:color w:val="000000" w:themeColor="text1"/>
          <w:sz w:val="28"/>
          <w:szCs w:val="28"/>
          <w14:textFill>
            <w14:solidFill>
              <w14:schemeClr w14:val="tx1"/>
            </w14:solidFill>
          </w14:textFill>
        </w:rPr>
        <w:t>硕士学位</w:t>
      </w:r>
      <w:r>
        <w:rPr>
          <w:rFonts w:hint="eastAsia" w:ascii="宋体" w:hAnsi="宋体" w:cs="宋体"/>
          <w:color w:val="000000" w:themeColor="text1"/>
          <w:sz w:val="28"/>
          <w:szCs w:val="28"/>
          <w14:textFill>
            <w14:solidFill>
              <w14:schemeClr w14:val="tx1"/>
            </w14:solidFill>
          </w14:textFill>
        </w:rPr>
        <w:t>9人</w:t>
      </w:r>
      <w:r>
        <w:rPr>
          <w:rFonts w:ascii="宋体" w:hAnsi="宋体" w:cs="宋体"/>
          <w:color w:val="000000" w:themeColor="text1"/>
          <w:sz w:val="28"/>
          <w:szCs w:val="28"/>
          <w14:textFill>
            <w14:solidFill>
              <w14:schemeClr w14:val="tx1"/>
            </w14:solidFill>
          </w14:textFill>
        </w:rPr>
        <w:t>，就业率</w:t>
      </w:r>
      <w:r>
        <w:rPr>
          <w:rFonts w:hint="eastAsia" w:ascii="宋体" w:hAnsi="宋体" w:cs="宋体"/>
          <w:color w:val="000000" w:themeColor="text1"/>
          <w:sz w:val="28"/>
          <w:szCs w:val="28"/>
          <w14:textFill>
            <w14:solidFill>
              <w14:schemeClr w14:val="tx1"/>
            </w14:solidFill>
          </w14:textFill>
        </w:rPr>
        <w:t>100</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021</w:t>
      </w:r>
      <w:r>
        <w:rPr>
          <w:rFonts w:hint="eastAsia" w:ascii="宋体" w:hAnsi="宋体" w:cs="宋体"/>
          <w:color w:val="000000" w:themeColor="text1"/>
          <w:sz w:val="28"/>
          <w:szCs w:val="28"/>
          <w14:textFill>
            <w14:solidFill>
              <w14:schemeClr w14:val="tx1"/>
            </w14:solidFill>
          </w14:textFill>
        </w:rPr>
        <w:t>年度</w:t>
      </w:r>
      <w:r>
        <w:rPr>
          <w:rFonts w:ascii="宋体" w:hAnsi="宋体" w:cs="宋体"/>
          <w:color w:val="000000" w:themeColor="text1"/>
          <w:sz w:val="28"/>
          <w:szCs w:val="28"/>
          <w14:textFill>
            <w14:solidFill>
              <w14:schemeClr w14:val="tx1"/>
            </w14:solidFill>
          </w14:textFill>
        </w:rPr>
        <w:t>本学位点学生</w:t>
      </w:r>
      <w:r>
        <w:rPr>
          <w:rFonts w:hint="eastAsia" w:ascii="宋体" w:hAnsi="宋体" w:cs="宋体"/>
          <w:color w:val="000000" w:themeColor="text1"/>
          <w:sz w:val="28"/>
          <w:szCs w:val="28"/>
          <w14:textFill>
            <w14:solidFill>
              <w14:schemeClr w14:val="tx1"/>
            </w14:solidFill>
          </w14:textFill>
        </w:rPr>
        <w:t>立项校级课题</w:t>
      </w:r>
      <w:r>
        <w:rPr>
          <w:rFonts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项；发表论文11篇。</w:t>
      </w:r>
    </w:p>
    <w:p>
      <w:pPr>
        <w:spacing w:line="360" w:lineRule="auto"/>
        <w:ind w:firstLine="640" w:firstLineChars="200"/>
        <w:jc w:val="left"/>
        <w:rPr>
          <w:rFonts w:ascii="微软雅黑" w:hAnsi="微软雅黑" w:eastAsia="微软雅黑" w:cs="微软雅黑"/>
          <w:sz w:val="32"/>
          <w:szCs w:val="32"/>
        </w:rPr>
      </w:pPr>
      <w:r>
        <w:rPr>
          <w:rFonts w:hint="eastAsia" w:ascii="仿宋_GB2312" w:eastAsia="仿宋_GB2312"/>
          <w:sz w:val="32"/>
          <w:szCs w:val="32"/>
        </w:rPr>
        <w:t xml:space="preserve">            </w:t>
      </w:r>
      <w:r>
        <w:rPr>
          <w:rFonts w:hint="eastAsia" w:ascii="宋体" w:hAnsi="宋体" w:cs="宋体"/>
          <w:color w:val="000000" w:themeColor="text1"/>
          <w:sz w:val="28"/>
          <w:szCs w:val="28"/>
          <w14:textFill>
            <w14:solidFill>
              <w14:schemeClr w14:val="tx1"/>
            </w14:solidFill>
          </w14:textFill>
        </w:rPr>
        <w:t xml:space="preserve">表1 </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研究生</w:t>
      </w:r>
      <w:r>
        <w:rPr>
          <w:rFonts w:ascii="宋体" w:hAnsi="宋体" w:cs="宋体"/>
          <w:color w:val="000000" w:themeColor="text1"/>
          <w:sz w:val="28"/>
          <w:szCs w:val="28"/>
          <w14:textFill>
            <w14:solidFill>
              <w14:schemeClr w14:val="tx1"/>
            </w14:solidFill>
          </w14:textFill>
        </w:rPr>
        <w:t>基本情况</w:t>
      </w:r>
      <w:r>
        <w:rPr>
          <w:rFonts w:hint="eastAsia" w:ascii="宋体" w:hAnsi="宋体" w:cs="宋体"/>
          <w:color w:val="000000" w:themeColor="text1"/>
          <w:sz w:val="28"/>
          <w:szCs w:val="28"/>
          <w14:textFill>
            <w14:solidFill>
              <w14:schemeClr w14:val="tx1"/>
            </w14:solidFill>
          </w14:textFill>
        </w:rPr>
        <w:t xml:space="preserve"> </w:t>
      </w:r>
      <w:r>
        <w:rPr>
          <w:rFonts w:hint="eastAsia" w:ascii="微软雅黑" w:hAnsi="微软雅黑" w:eastAsia="微软雅黑" w:cs="微软雅黑"/>
          <w:sz w:val="32"/>
          <w:szCs w:val="32"/>
        </w:rPr>
        <w:t xml:space="preserve"> </w:t>
      </w:r>
    </w:p>
    <w:tbl>
      <w:tblPr>
        <w:tblStyle w:val="11"/>
        <w:tblW w:w="6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43"/>
        <w:gridCol w:w="3108"/>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836" w:type="dxa"/>
            <w:gridSpan w:val="3"/>
            <w:vAlign w:val="center"/>
          </w:tcPr>
          <w:p>
            <w:pPr>
              <w:jc w:val="center"/>
              <w:rPr>
                <w:rFonts w:ascii="Times New Roman" w:hAnsi="Times New Roman" w:eastAsia="方正仿宋_GBK"/>
                <w:color w:val="000000" w:themeColor="text1"/>
                <w14:textFill>
                  <w14:solidFill>
                    <w14:schemeClr w14:val="tx1"/>
                  </w14:solidFill>
                </w14:textFill>
              </w:rPr>
            </w:pPr>
            <w:r>
              <w:rPr>
                <w:rFonts w:hint="eastAsia" w:ascii="Times New Roman" w:hAnsi="Times New Roman" w:eastAsia="方正仿宋_GBK"/>
                <w:color w:val="000000" w:themeColor="text1"/>
                <w14:textFill>
                  <w14:solidFill>
                    <w14:schemeClr w14:val="tx1"/>
                  </w14:solidFill>
                </w14:textFill>
              </w:rPr>
              <w:t>2021年研究生基本情况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43" w:type="dxa"/>
            <w:vMerge w:val="restart"/>
            <w:vAlign w:val="center"/>
          </w:tcPr>
          <w:p>
            <w:pPr>
              <w:jc w:val="center"/>
              <w:rPr>
                <w:rFonts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博士</w:t>
            </w:r>
          </w:p>
          <w:p>
            <w:pPr>
              <w:jc w:val="center"/>
              <w:rPr>
                <w:rFonts w:ascii="Times New Roman" w:hAnsi="Times New Roman" w:eastAsia="方正仿宋_GBK"/>
                <w:color w:val="000000" w:themeColor="text1"/>
                <w14:textFill>
                  <w14:solidFill>
                    <w14:schemeClr w14:val="tx1"/>
                  </w14:solidFill>
                </w14:textFill>
              </w:rPr>
            </w:pPr>
          </w:p>
        </w:tc>
        <w:tc>
          <w:tcPr>
            <w:tcW w:w="3108" w:type="dxa"/>
            <w:vAlign w:val="center"/>
          </w:tcPr>
          <w:p>
            <w:pPr>
              <w:jc w:val="center"/>
              <w:rPr>
                <w:rFonts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招生人数</w:t>
            </w:r>
          </w:p>
        </w:tc>
        <w:tc>
          <w:tcPr>
            <w:tcW w:w="2585" w:type="dxa"/>
            <w:vAlign w:val="center"/>
          </w:tcPr>
          <w:p>
            <w:pPr>
              <w:jc w:val="center"/>
              <w:rPr>
                <w:rFonts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43" w:type="dxa"/>
            <w:vMerge w:val="continue"/>
            <w:vAlign w:val="center"/>
          </w:tcPr>
          <w:p>
            <w:pPr>
              <w:jc w:val="center"/>
              <w:rPr>
                <w:rFonts w:ascii="Times New Roman" w:hAnsi="Times New Roman" w:eastAsia="方正仿宋_GBK"/>
                <w:color w:val="000000" w:themeColor="text1"/>
                <w14:textFill>
                  <w14:solidFill>
                    <w14:schemeClr w14:val="tx1"/>
                  </w14:solidFill>
                </w14:textFill>
              </w:rPr>
            </w:pPr>
          </w:p>
        </w:tc>
        <w:tc>
          <w:tcPr>
            <w:tcW w:w="3108" w:type="dxa"/>
            <w:vAlign w:val="center"/>
          </w:tcPr>
          <w:p>
            <w:pPr>
              <w:jc w:val="center"/>
              <w:rPr>
                <w:rFonts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授予学位人数</w:t>
            </w:r>
          </w:p>
        </w:tc>
        <w:tc>
          <w:tcPr>
            <w:tcW w:w="2585" w:type="dxa"/>
            <w:vAlign w:val="center"/>
          </w:tcPr>
          <w:p>
            <w:pPr>
              <w:jc w:val="center"/>
              <w:rPr>
                <w:rFonts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0" w:hRule="atLeast"/>
          <w:jc w:val="center"/>
        </w:trPr>
        <w:tc>
          <w:tcPr>
            <w:tcW w:w="1143" w:type="dxa"/>
            <w:vMerge w:val="continue"/>
            <w:vAlign w:val="center"/>
          </w:tcPr>
          <w:p>
            <w:pPr>
              <w:jc w:val="center"/>
              <w:rPr>
                <w:rFonts w:ascii="Times New Roman" w:hAnsi="Times New Roman" w:eastAsia="方正仿宋_GBK"/>
                <w:color w:val="000000" w:themeColor="text1"/>
                <w14:textFill>
                  <w14:solidFill>
                    <w14:schemeClr w14:val="tx1"/>
                  </w14:solidFill>
                </w14:textFill>
              </w:rPr>
            </w:pPr>
          </w:p>
        </w:tc>
        <w:tc>
          <w:tcPr>
            <w:tcW w:w="3108" w:type="dxa"/>
            <w:vAlign w:val="center"/>
          </w:tcPr>
          <w:p>
            <w:pPr>
              <w:spacing w:line="240" w:lineRule="exact"/>
              <w:jc w:val="center"/>
              <w:rPr>
                <w:rFonts w:ascii="Times New Roman" w:hAnsi="Times New Roman" w:eastAsia="方正仿宋_GBK"/>
                <w:color w:val="000000" w:themeColor="text1"/>
                <w14:textFill>
                  <w14:solidFill>
                    <w14:schemeClr w14:val="tx1"/>
                  </w14:solidFill>
                </w14:textFill>
              </w:rPr>
            </w:pPr>
            <w:r>
              <w:rPr>
                <w:rFonts w:hint="eastAsia" w:ascii="Times New Roman" w:hAnsi="Times New Roman" w:eastAsia="方正仿宋_GBK"/>
                <w:color w:val="000000" w:themeColor="text1"/>
                <w14:textFill>
                  <w14:solidFill>
                    <w14:schemeClr w14:val="tx1"/>
                  </w14:solidFill>
                </w14:textFill>
              </w:rPr>
              <w:t>就业率</w:t>
            </w:r>
          </w:p>
        </w:tc>
        <w:tc>
          <w:tcPr>
            <w:tcW w:w="2585" w:type="dxa"/>
            <w:vAlign w:val="center"/>
          </w:tcPr>
          <w:p>
            <w:pPr>
              <w:jc w:val="center"/>
              <w:rPr>
                <w:rFonts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0" w:hRule="atLeast"/>
          <w:jc w:val="center"/>
        </w:trPr>
        <w:tc>
          <w:tcPr>
            <w:tcW w:w="1143" w:type="dxa"/>
            <w:vMerge w:val="restart"/>
            <w:vAlign w:val="center"/>
          </w:tcPr>
          <w:p>
            <w:pPr>
              <w:jc w:val="center"/>
              <w:rPr>
                <w:rFonts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硕士</w:t>
            </w:r>
          </w:p>
        </w:tc>
        <w:tc>
          <w:tcPr>
            <w:tcW w:w="3108" w:type="dxa"/>
            <w:vAlign w:val="center"/>
          </w:tcPr>
          <w:p>
            <w:pPr>
              <w:spacing w:line="240" w:lineRule="exact"/>
              <w:jc w:val="center"/>
              <w:rPr>
                <w:rFonts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招生人数</w:t>
            </w:r>
          </w:p>
        </w:tc>
        <w:tc>
          <w:tcPr>
            <w:tcW w:w="2585" w:type="dxa"/>
            <w:vAlign w:val="center"/>
          </w:tcPr>
          <w:p>
            <w:pPr>
              <w:jc w:val="center"/>
              <w:rPr>
                <w:rFonts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0" w:hRule="atLeast"/>
          <w:jc w:val="center"/>
        </w:trPr>
        <w:tc>
          <w:tcPr>
            <w:tcW w:w="1143" w:type="dxa"/>
            <w:vMerge w:val="continue"/>
          </w:tcPr>
          <w:p>
            <w:pPr>
              <w:jc w:val="center"/>
              <w:rPr>
                <w:rFonts w:ascii="Times New Roman" w:hAnsi="Times New Roman" w:eastAsia="方正仿宋_GBK"/>
                <w:color w:val="000000" w:themeColor="text1"/>
                <w14:textFill>
                  <w14:solidFill>
                    <w14:schemeClr w14:val="tx1"/>
                  </w14:solidFill>
                </w14:textFill>
              </w:rPr>
            </w:pPr>
          </w:p>
        </w:tc>
        <w:tc>
          <w:tcPr>
            <w:tcW w:w="3108" w:type="dxa"/>
            <w:vAlign w:val="center"/>
          </w:tcPr>
          <w:p>
            <w:pPr>
              <w:spacing w:line="240" w:lineRule="exact"/>
              <w:jc w:val="center"/>
              <w:rPr>
                <w:rFonts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授予学位人数</w:t>
            </w:r>
          </w:p>
        </w:tc>
        <w:tc>
          <w:tcPr>
            <w:tcW w:w="2585" w:type="dxa"/>
            <w:vAlign w:val="center"/>
          </w:tcPr>
          <w:p>
            <w:pPr>
              <w:jc w:val="center"/>
              <w:rPr>
                <w:rFonts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0" w:hRule="atLeast"/>
          <w:jc w:val="center"/>
        </w:trPr>
        <w:tc>
          <w:tcPr>
            <w:tcW w:w="1143" w:type="dxa"/>
            <w:vMerge w:val="continue"/>
          </w:tcPr>
          <w:p>
            <w:pPr>
              <w:jc w:val="center"/>
              <w:rPr>
                <w:rFonts w:ascii="Times New Roman" w:hAnsi="Times New Roman" w:eastAsia="方正仿宋_GBK"/>
                <w:color w:val="000000" w:themeColor="text1"/>
                <w14:textFill>
                  <w14:solidFill>
                    <w14:schemeClr w14:val="tx1"/>
                  </w14:solidFill>
                </w14:textFill>
              </w:rPr>
            </w:pPr>
          </w:p>
        </w:tc>
        <w:tc>
          <w:tcPr>
            <w:tcW w:w="3108" w:type="dxa"/>
            <w:vAlign w:val="center"/>
          </w:tcPr>
          <w:p>
            <w:pPr>
              <w:spacing w:line="240" w:lineRule="exact"/>
              <w:jc w:val="center"/>
              <w:rPr>
                <w:rFonts w:ascii="Times New Roman" w:hAnsi="Times New Roman" w:eastAsia="方正仿宋_GBK"/>
                <w:color w:val="000000" w:themeColor="text1"/>
                <w14:textFill>
                  <w14:solidFill>
                    <w14:schemeClr w14:val="tx1"/>
                  </w14:solidFill>
                </w14:textFill>
              </w:rPr>
            </w:pPr>
            <w:r>
              <w:rPr>
                <w:rFonts w:hint="eastAsia" w:ascii="Times New Roman" w:hAnsi="Times New Roman" w:eastAsia="方正仿宋_GBK"/>
                <w:color w:val="000000" w:themeColor="text1"/>
                <w14:textFill>
                  <w14:solidFill>
                    <w14:schemeClr w14:val="tx1"/>
                  </w14:solidFill>
                </w14:textFill>
              </w:rPr>
              <w:t>就业率</w:t>
            </w:r>
          </w:p>
        </w:tc>
        <w:tc>
          <w:tcPr>
            <w:tcW w:w="2585" w:type="dxa"/>
            <w:vAlign w:val="center"/>
          </w:tcPr>
          <w:p>
            <w:pPr>
              <w:jc w:val="center"/>
              <w:rPr>
                <w:rFonts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100%</w:t>
            </w:r>
          </w:p>
        </w:tc>
      </w:tr>
    </w:tbl>
    <w:p>
      <w:pPr>
        <w:outlineLvl w:val="1"/>
        <w:rPr>
          <w:rFonts w:ascii="宋体" w:hAnsi="宋体" w:cs="宋体"/>
          <w:b/>
          <w:bCs/>
          <w:color w:val="000000" w:themeColor="text1"/>
          <w:kern w:val="0"/>
          <w:sz w:val="28"/>
          <w:szCs w:val="28"/>
          <w14:textFill>
            <w14:solidFill>
              <w14:schemeClr w14:val="tx1"/>
            </w14:solidFill>
          </w14:textFill>
        </w:rPr>
      </w:pPr>
    </w:p>
    <w:p>
      <w:pPr>
        <w:pStyle w:val="2"/>
        <w:rPr>
          <w:rFonts w:hint="eastAsia"/>
        </w:rPr>
      </w:pPr>
    </w:p>
    <w:p>
      <w:pPr>
        <w:ind w:firstLine="562" w:firstLineChars="200"/>
        <w:jc w:val="left"/>
        <w:outlineLvl w:val="1"/>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（四）研究生导师状况</w:t>
      </w: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截止2021年12月，本学位授权点共有校内外导师12人，均由副高以上职称或博士学位的教师或具有</w:t>
      </w:r>
      <w:r>
        <w:rPr>
          <w:rFonts w:ascii="宋体" w:hAnsi="宋体" w:cs="宋体"/>
          <w:color w:val="000000" w:themeColor="text1"/>
          <w:sz w:val="28"/>
          <w:szCs w:val="28"/>
          <w14:textFill>
            <w14:solidFill>
              <w14:schemeClr w14:val="tx1"/>
            </w14:solidFill>
          </w14:textFill>
        </w:rPr>
        <w:t>高级职称</w:t>
      </w:r>
      <w:r>
        <w:rPr>
          <w:rFonts w:hint="eastAsia" w:ascii="宋体" w:hAnsi="宋体" w:cs="宋体"/>
          <w:color w:val="000000" w:themeColor="text1"/>
          <w:sz w:val="28"/>
          <w:szCs w:val="28"/>
          <w14:textFill>
            <w14:solidFill>
              <w14:schemeClr w14:val="tx1"/>
            </w14:solidFill>
          </w14:textFill>
        </w:rPr>
        <w:t>的</w:t>
      </w:r>
      <w:r>
        <w:rPr>
          <w:rFonts w:ascii="宋体" w:hAnsi="宋体" w:cs="宋体"/>
          <w:color w:val="000000" w:themeColor="text1"/>
          <w:sz w:val="28"/>
          <w:szCs w:val="28"/>
          <w14:textFill>
            <w14:solidFill>
              <w14:schemeClr w14:val="tx1"/>
            </w14:solidFill>
          </w14:textFill>
        </w:rPr>
        <w:t>专业人员</w:t>
      </w:r>
      <w:r>
        <w:rPr>
          <w:rFonts w:hint="eastAsia" w:ascii="宋体" w:hAnsi="宋体" w:cs="宋体"/>
          <w:color w:val="000000" w:themeColor="text1"/>
          <w:sz w:val="28"/>
          <w:szCs w:val="28"/>
          <w14:textFill>
            <w14:solidFill>
              <w14:schemeClr w14:val="tx1"/>
            </w14:solidFill>
          </w14:textFill>
        </w:rPr>
        <w:t xml:space="preserve">担任。其中，校内导师 </w:t>
      </w:r>
      <w:r>
        <w:rPr>
          <w:rFonts w:ascii="宋体" w:hAnsi="宋体" w:cs="宋体"/>
          <w:color w:val="000000" w:themeColor="text1"/>
          <w:sz w:val="28"/>
          <w:szCs w:val="28"/>
          <w14:textFill>
            <w14:solidFill>
              <w14:schemeClr w14:val="tx1"/>
            </w14:solidFill>
          </w14:textFill>
        </w:rPr>
        <w:t>5</w:t>
      </w:r>
      <w:r>
        <w:rPr>
          <w:rFonts w:hint="eastAsia" w:ascii="宋体" w:hAnsi="宋体" w:cs="宋体"/>
          <w:color w:val="000000" w:themeColor="text1"/>
          <w:sz w:val="28"/>
          <w:szCs w:val="28"/>
          <w14:textFill>
            <w14:solidFill>
              <w14:schemeClr w14:val="tx1"/>
            </w14:solidFill>
          </w14:textFill>
        </w:rPr>
        <w:t xml:space="preserve">人，其中教授1人，副教授3 人，具有博士学位 </w:t>
      </w:r>
      <w:r>
        <w:rPr>
          <w:rFonts w:ascii="宋体" w:hAnsi="宋体" w:cs="宋体"/>
          <w:color w:val="000000" w:themeColor="text1"/>
          <w:sz w:val="28"/>
          <w:szCs w:val="28"/>
          <w14:textFill>
            <w14:solidFill>
              <w14:schemeClr w14:val="tx1"/>
            </w14:solidFill>
          </w14:textFill>
        </w:rPr>
        <w:t>3</w:t>
      </w:r>
      <w:r>
        <w:rPr>
          <w:rFonts w:hint="eastAsia" w:ascii="宋体" w:hAnsi="宋体" w:cs="宋体"/>
          <w:color w:val="000000" w:themeColor="text1"/>
          <w:sz w:val="28"/>
          <w:szCs w:val="28"/>
          <w14:textFill>
            <w14:solidFill>
              <w14:schemeClr w14:val="tx1"/>
            </w14:solidFill>
          </w14:textFill>
        </w:rPr>
        <w:t>人，校外行业导师7 人。校外导师</w:t>
      </w:r>
      <w:r>
        <w:rPr>
          <w:rFonts w:ascii="宋体" w:hAnsi="宋体" w:cs="宋体"/>
          <w:color w:val="000000" w:themeColor="text1"/>
          <w:sz w:val="28"/>
          <w:szCs w:val="28"/>
          <w14:textFill>
            <w14:solidFill>
              <w14:schemeClr w14:val="tx1"/>
            </w14:solidFill>
          </w14:textFill>
        </w:rPr>
        <w:t>具有丰富的金融从业经验，</w:t>
      </w:r>
      <w:r>
        <w:rPr>
          <w:rFonts w:hint="eastAsia" w:ascii="宋体" w:hAnsi="宋体" w:cs="宋体"/>
          <w:color w:val="000000" w:themeColor="text1"/>
          <w:sz w:val="28"/>
          <w:szCs w:val="28"/>
          <w14:textFill>
            <w14:solidFill>
              <w14:schemeClr w14:val="tx1"/>
            </w14:solidFill>
          </w14:textFill>
        </w:rPr>
        <w:t>能满足实践训练等培养环节的需要。</w:t>
      </w: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本学位授权点建立了</w:t>
      </w:r>
      <w:r>
        <w:rPr>
          <w:rFonts w:ascii="宋体" w:hAnsi="宋体" w:cs="宋体"/>
          <w:color w:val="000000" w:themeColor="text1"/>
          <w:sz w:val="28"/>
          <w:szCs w:val="28"/>
          <w14:textFill>
            <w14:solidFill>
              <w14:schemeClr w14:val="tx1"/>
            </w14:solidFill>
          </w14:textFill>
        </w:rPr>
        <w:t>导师遴选制度，</w:t>
      </w:r>
      <w:r>
        <w:rPr>
          <w:rFonts w:hint="eastAsia" w:ascii="宋体" w:hAnsi="宋体" w:cs="宋体"/>
          <w:color w:val="000000" w:themeColor="text1"/>
          <w:sz w:val="28"/>
          <w:szCs w:val="28"/>
          <w14:textFill>
            <w14:solidFill>
              <w14:schemeClr w14:val="tx1"/>
            </w14:solidFill>
          </w14:textFill>
        </w:rPr>
        <w:t>每年</w:t>
      </w:r>
      <w:r>
        <w:rPr>
          <w:rFonts w:ascii="宋体" w:hAnsi="宋体" w:cs="宋体"/>
          <w:color w:val="000000" w:themeColor="text1"/>
          <w:sz w:val="28"/>
          <w:szCs w:val="28"/>
          <w14:textFill>
            <w14:solidFill>
              <w14:schemeClr w14:val="tx1"/>
            </w14:solidFill>
          </w14:textFill>
        </w:rPr>
        <w:t>有招生资格的遴选制度</w:t>
      </w:r>
    </w:p>
    <w:p>
      <w:pPr>
        <w:pStyle w:val="17"/>
        <w:snapToGrid w:val="0"/>
        <w:spacing w:line="360"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，满足保险</w:t>
      </w:r>
      <w:r>
        <w:rPr>
          <w:rFonts w:ascii="宋体" w:hAnsi="宋体" w:cs="宋体"/>
          <w:color w:val="000000" w:themeColor="text1"/>
          <w:sz w:val="28"/>
          <w:szCs w:val="28"/>
          <w14:textFill>
            <w14:solidFill>
              <w14:schemeClr w14:val="tx1"/>
            </w14:solidFill>
          </w14:textFill>
        </w:rPr>
        <w:t>专硕导师的要求</w:t>
      </w:r>
      <w:r>
        <w:rPr>
          <w:rFonts w:hint="eastAsia" w:ascii="宋体" w:hAnsi="宋体" w:cs="宋体"/>
          <w:color w:val="000000" w:themeColor="text1"/>
          <w:sz w:val="28"/>
          <w:szCs w:val="28"/>
          <w14:textFill>
            <w14:solidFill>
              <w14:schemeClr w14:val="tx1"/>
            </w14:solidFill>
          </w14:textFill>
        </w:rPr>
        <w:t>方可</w:t>
      </w:r>
      <w:r>
        <w:rPr>
          <w:rFonts w:ascii="宋体" w:hAnsi="宋体" w:cs="宋体"/>
          <w:color w:val="000000" w:themeColor="text1"/>
          <w:sz w:val="28"/>
          <w:szCs w:val="28"/>
          <w14:textFill>
            <w14:solidFill>
              <w14:schemeClr w14:val="tx1"/>
            </w14:solidFill>
          </w14:textFill>
        </w:rPr>
        <w:t>指导学生。本学位点</w:t>
      </w:r>
      <w:r>
        <w:rPr>
          <w:rFonts w:hint="eastAsia" w:ascii="宋体" w:hAnsi="宋体" w:cs="宋体"/>
          <w:color w:val="000000" w:themeColor="text1"/>
          <w:sz w:val="28"/>
          <w:szCs w:val="28"/>
          <w14:textFill>
            <w14:solidFill>
              <w14:schemeClr w14:val="tx1"/>
            </w14:solidFill>
          </w14:textFill>
        </w:rPr>
        <w:t>制定</w:t>
      </w:r>
      <w:r>
        <w:rPr>
          <w:rFonts w:ascii="宋体" w:hAnsi="宋体" w:cs="宋体"/>
          <w:color w:val="000000" w:themeColor="text1"/>
          <w:sz w:val="28"/>
          <w:szCs w:val="28"/>
          <w14:textFill>
            <w14:solidFill>
              <w14:schemeClr w14:val="tx1"/>
            </w14:solidFill>
          </w14:textFill>
        </w:rPr>
        <w:t>了导师的工作职责，导师按职责要求对</w:t>
      </w:r>
      <w:r>
        <w:rPr>
          <w:rFonts w:hint="eastAsia" w:ascii="宋体" w:hAnsi="宋体" w:cs="宋体"/>
          <w:color w:val="000000" w:themeColor="text1"/>
          <w:sz w:val="28"/>
          <w:szCs w:val="28"/>
          <w14:textFill>
            <w14:solidFill>
              <w14:schemeClr w14:val="tx1"/>
            </w14:solidFill>
          </w14:textFill>
        </w:rPr>
        <w:t>研究生</w:t>
      </w:r>
      <w:r>
        <w:rPr>
          <w:rFonts w:ascii="宋体" w:hAnsi="宋体" w:cs="宋体"/>
          <w:color w:val="000000" w:themeColor="text1"/>
          <w:sz w:val="28"/>
          <w:szCs w:val="28"/>
          <w14:textFill>
            <w14:solidFill>
              <w14:schemeClr w14:val="tx1"/>
            </w14:solidFill>
          </w14:textFill>
        </w:rPr>
        <w:t>培养</w:t>
      </w:r>
      <w:r>
        <w:rPr>
          <w:rFonts w:hint="eastAsia" w:ascii="宋体" w:hAnsi="宋体" w:cs="宋体"/>
          <w:color w:val="000000" w:themeColor="text1"/>
          <w:sz w:val="28"/>
          <w:szCs w:val="28"/>
          <w14:textFill>
            <w14:solidFill>
              <w14:schemeClr w14:val="tx1"/>
            </w14:solidFill>
          </w14:textFill>
        </w:rPr>
        <w:t>的</w:t>
      </w:r>
      <w:r>
        <w:rPr>
          <w:rFonts w:ascii="宋体" w:hAnsi="宋体" w:cs="宋体"/>
          <w:color w:val="000000" w:themeColor="text1"/>
          <w:sz w:val="28"/>
          <w:szCs w:val="28"/>
          <w14:textFill>
            <w14:solidFill>
              <w14:schemeClr w14:val="tx1"/>
            </w14:solidFill>
          </w14:textFill>
        </w:rPr>
        <w:t>全过程</w:t>
      </w:r>
      <w:r>
        <w:rPr>
          <w:rFonts w:hint="eastAsia" w:ascii="宋体" w:hAnsi="宋体" w:cs="宋体"/>
          <w:color w:val="000000" w:themeColor="text1"/>
          <w:sz w:val="28"/>
          <w:szCs w:val="28"/>
          <w14:textFill>
            <w14:solidFill>
              <w14:schemeClr w14:val="tx1"/>
            </w14:solidFill>
          </w14:textFill>
        </w:rPr>
        <w:t>进行指导</w:t>
      </w:r>
      <w:r>
        <w:rPr>
          <w:rFonts w:ascii="宋体" w:hAnsi="宋体" w:cs="宋体"/>
          <w:color w:val="000000" w:themeColor="text1"/>
          <w:sz w:val="28"/>
          <w:szCs w:val="28"/>
          <w14:textFill>
            <w14:solidFill>
              <w14:schemeClr w14:val="tx1"/>
            </w14:solidFill>
          </w14:textFill>
        </w:rPr>
        <w:t>。</w:t>
      </w:r>
    </w:p>
    <w:p>
      <w:pPr>
        <w:spacing w:line="440" w:lineRule="exact"/>
        <w:ind w:firstLine="1820" w:firstLineChars="650"/>
        <w:rPr>
          <w:rFonts w:ascii="黑体" w:hAnsi="黑体" w:eastAsia="黑体"/>
          <w:sz w:val="28"/>
          <w:szCs w:val="28"/>
          <w:lang w:val="zh-CN"/>
        </w:rPr>
      </w:pPr>
      <w:r>
        <w:rPr>
          <w:rFonts w:hint="eastAsia" w:ascii="黑体" w:hAnsi="黑体" w:eastAsia="黑体"/>
          <w:sz w:val="28"/>
          <w:szCs w:val="28"/>
          <w:lang w:val="zh-CN"/>
        </w:rPr>
        <w:t>表2  研究生导师状况</w:t>
      </w:r>
    </w:p>
    <w:tbl>
      <w:tblPr>
        <w:tblStyle w:val="11"/>
        <w:tblpPr w:leftFromText="180" w:rightFromText="180" w:vertAnchor="text" w:horzAnchor="page" w:tblpX="1819" w:tblpY="161"/>
        <w:tblOverlap w:val="never"/>
        <w:tblW w:w="8205" w:type="dxa"/>
        <w:tblInd w:w="0"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28" w:type="dxa"/>
          <w:bottom w:w="0" w:type="dxa"/>
          <w:right w:w="28" w:type="dxa"/>
        </w:tblCellMar>
      </w:tblPr>
      <w:tblGrid>
        <w:gridCol w:w="1185"/>
        <w:gridCol w:w="728"/>
        <w:gridCol w:w="866"/>
        <w:gridCol w:w="934"/>
        <w:gridCol w:w="900"/>
        <w:gridCol w:w="819"/>
        <w:gridCol w:w="1016"/>
        <w:gridCol w:w="910"/>
        <w:gridCol w:w="847"/>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28" w:type="dxa"/>
            <w:bottom w:w="0" w:type="dxa"/>
            <w:right w:w="28" w:type="dxa"/>
          </w:tblCellMar>
        </w:tblPrEx>
        <w:trPr>
          <w:trHeight w:val="1056" w:hRule="atLeast"/>
        </w:trPr>
        <w:tc>
          <w:tcPr>
            <w:tcW w:w="1185" w:type="dxa"/>
            <w:tcBorders>
              <w:tl2br w:val="nil"/>
              <w:tr2bl w:val="nil"/>
            </w:tcBorders>
            <w:shd w:val="clear" w:color="auto" w:fill="auto"/>
            <w:vAlign w:val="center"/>
          </w:tcPr>
          <w:p>
            <w:pPr>
              <w:spacing w:line="24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专业技术职务</w:t>
            </w:r>
          </w:p>
        </w:tc>
        <w:tc>
          <w:tcPr>
            <w:tcW w:w="728" w:type="dxa"/>
            <w:tcBorders>
              <w:tl2br w:val="nil"/>
              <w:tr2bl w:val="nil"/>
            </w:tcBorders>
            <w:vAlign w:val="center"/>
          </w:tcPr>
          <w:p>
            <w:pPr>
              <w:spacing w:line="24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合计</w:t>
            </w:r>
          </w:p>
          <w:p>
            <w:pPr>
              <w:spacing w:line="24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（人）</w:t>
            </w:r>
          </w:p>
        </w:tc>
        <w:tc>
          <w:tcPr>
            <w:tcW w:w="866" w:type="dxa"/>
            <w:tcBorders>
              <w:tl2br w:val="nil"/>
              <w:tr2bl w:val="nil"/>
            </w:tcBorders>
            <w:vAlign w:val="center"/>
          </w:tcPr>
          <w:p>
            <w:pPr>
              <w:spacing w:line="24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35岁</w:t>
            </w:r>
          </w:p>
          <w:p>
            <w:pPr>
              <w:spacing w:line="24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及以下</w:t>
            </w:r>
          </w:p>
          <w:p>
            <w:pPr>
              <w:spacing w:line="24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（人）</w:t>
            </w:r>
          </w:p>
        </w:tc>
        <w:tc>
          <w:tcPr>
            <w:tcW w:w="934" w:type="dxa"/>
            <w:tcBorders>
              <w:tl2br w:val="nil"/>
              <w:tr2bl w:val="nil"/>
            </w:tcBorders>
            <w:vAlign w:val="center"/>
          </w:tcPr>
          <w:p>
            <w:pPr>
              <w:spacing w:line="24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36-50岁</w:t>
            </w:r>
          </w:p>
          <w:p>
            <w:pPr>
              <w:spacing w:line="24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（人）</w:t>
            </w:r>
          </w:p>
        </w:tc>
        <w:tc>
          <w:tcPr>
            <w:tcW w:w="900" w:type="dxa"/>
            <w:tcBorders>
              <w:tl2br w:val="nil"/>
              <w:tr2bl w:val="nil"/>
            </w:tcBorders>
            <w:vAlign w:val="center"/>
          </w:tcPr>
          <w:p>
            <w:pPr>
              <w:spacing w:line="240" w:lineRule="exact"/>
              <w:jc w:val="center"/>
              <w:rPr>
                <w:rFonts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51-60岁（人）</w:t>
            </w:r>
          </w:p>
        </w:tc>
        <w:tc>
          <w:tcPr>
            <w:tcW w:w="819" w:type="dxa"/>
            <w:tcBorders>
              <w:tl2br w:val="nil"/>
              <w:tr2bl w:val="nil"/>
            </w:tcBorders>
            <w:vAlign w:val="center"/>
          </w:tcPr>
          <w:p>
            <w:pPr>
              <w:spacing w:line="240" w:lineRule="exact"/>
              <w:jc w:val="center"/>
              <w:rPr>
                <w:rFonts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61岁及</w:t>
            </w:r>
            <w:r>
              <w:rPr>
                <w:rFonts w:ascii="Times New Roman" w:hAnsi="Times New Roman" w:eastAsia="方正仿宋_GBK"/>
                <w:color w:val="000000" w:themeColor="text1"/>
                <w14:textFill>
                  <w14:solidFill>
                    <w14:schemeClr w14:val="tx1"/>
                  </w14:solidFill>
                </w14:textFill>
              </w:rPr>
              <w:t>以上</w:t>
            </w:r>
          </w:p>
          <w:p>
            <w:pPr>
              <w:spacing w:line="240" w:lineRule="exact"/>
              <w:jc w:val="center"/>
              <w:rPr>
                <w:rFonts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（人）</w:t>
            </w:r>
          </w:p>
        </w:tc>
        <w:tc>
          <w:tcPr>
            <w:tcW w:w="1016" w:type="dxa"/>
            <w:tcBorders>
              <w:tl2br w:val="nil"/>
              <w:tr2bl w:val="nil"/>
            </w:tcBorders>
            <w:vAlign w:val="center"/>
          </w:tcPr>
          <w:p>
            <w:pPr>
              <w:spacing w:line="24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其中，具有博士学位</w:t>
            </w:r>
          </w:p>
          <w:p>
            <w:pPr>
              <w:spacing w:line="24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（人）</w:t>
            </w:r>
          </w:p>
        </w:tc>
        <w:tc>
          <w:tcPr>
            <w:tcW w:w="910" w:type="dxa"/>
            <w:tcBorders>
              <w:tl2br w:val="nil"/>
              <w:tr2bl w:val="nil"/>
            </w:tcBorders>
            <w:vAlign w:val="center"/>
          </w:tcPr>
          <w:p>
            <w:pPr>
              <w:spacing w:line="24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研究生导师数</w:t>
            </w:r>
            <w:r>
              <w:rPr>
                <w:rFonts w:ascii="Times New Roman" w:hAnsi="Times New Roman" w:eastAsia="方正仿宋_GBK"/>
                <w:color w:val="000000" w:themeColor="text1"/>
                <w:szCs w:val="21"/>
                <w:lang w:val="en"/>
                <w14:textFill>
                  <w14:solidFill>
                    <w14:schemeClr w14:val="tx1"/>
                  </w14:solidFill>
                </w14:textFill>
              </w:rPr>
              <w:t>(人）</w:t>
            </w:r>
          </w:p>
        </w:tc>
        <w:tc>
          <w:tcPr>
            <w:tcW w:w="847" w:type="dxa"/>
            <w:tcBorders>
              <w:tl2br w:val="nil"/>
              <w:tr2bl w:val="nil"/>
            </w:tcBorders>
            <w:vAlign w:val="center"/>
          </w:tcPr>
          <w:p>
            <w:pPr>
              <w:spacing w:line="240" w:lineRule="exact"/>
              <w:jc w:val="center"/>
              <w:rPr>
                <w:rFonts w:ascii="Times New Roman" w:hAnsi="Times New Roman" w:eastAsia="方正仿宋_GBK"/>
                <w:b/>
                <w:bCs/>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其中，博导数（人）</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1185" w:type="dxa"/>
            <w:tcBorders>
              <w:tl2br w:val="nil"/>
              <w:tr2bl w:val="nil"/>
            </w:tcBorders>
            <w:shd w:val="clear" w:color="auto" w:fill="auto"/>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正高级</w:t>
            </w:r>
          </w:p>
        </w:tc>
        <w:tc>
          <w:tcPr>
            <w:tcW w:w="728"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1</w:t>
            </w:r>
          </w:p>
        </w:tc>
        <w:tc>
          <w:tcPr>
            <w:tcW w:w="866"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0</w:t>
            </w:r>
          </w:p>
        </w:tc>
        <w:tc>
          <w:tcPr>
            <w:tcW w:w="934"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0</w:t>
            </w:r>
          </w:p>
        </w:tc>
        <w:tc>
          <w:tcPr>
            <w:tcW w:w="900"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1</w:t>
            </w:r>
          </w:p>
        </w:tc>
        <w:tc>
          <w:tcPr>
            <w:tcW w:w="819"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0</w:t>
            </w:r>
          </w:p>
        </w:tc>
        <w:tc>
          <w:tcPr>
            <w:tcW w:w="1016"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0</w:t>
            </w:r>
          </w:p>
        </w:tc>
        <w:tc>
          <w:tcPr>
            <w:tcW w:w="910"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1</w:t>
            </w:r>
          </w:p>
        </w:tc>
        <w:tc>
          <w:tcPr>
            <w:tcW w:w="847"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1185" w:type="dxa"/>
            <w:tcBorders>
              <w:tl2br w:val="nil"/>
              <w:tr2bl w:val="nil"/>
            </w:tcBorders>
            <w:shd w:val="clear" w:color="auto" w:fill="auto"/>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副高级</w:t>
            </w:r>
          </w:p>
        </w:tc>
        <w:tc>
          <w:tcPr>
            <w:tcW w:w="728"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3</w:t>
            </w:r>
          </w:p>
        </w:tc>
        <w:tc>
          <w:tcPr>
            <w:tcW w:w="866"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0</w:t>
            </w:r>
          </w:p>
        </w:tc>
        <w:tc>
          <w:tcPr>
            <w:tcW w:w="934"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2</w:t>
            </w:r>
          </w:p>
        </w:tc>
        <w:tc>
          <w:tcPr>
            <w:tcW w:w="900"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1</w:t>
            </w:r>
          </w:p>
        </w:tc>
        <w:tc>
          <w:tcPr>
            <w:tcW w:w="819"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0</w:t>
            </w:r>
          </w:p>
        </w:tc>
        <w:tc>
          <w:tcPr>
            <w:tcW w:w="1016"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2</w:t>
            </w:r>
          </w:p>
        </w:tc>
        <w:tc>
          <w:tcPr>
            <w:tcW w:w="910"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3</w:t>
            </w:r>
          </w:p>
        </w:tc>
        <w:tc>
          <w:tcPr>
            <w:tcW w:w="847"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1185" w:type="dxa"/>
            <w:tcBorders>
              <w:tl2br w:val="nil"/>
              <w:tr2bl w:val="nil"/>
            </w:tcBorders>
            <w:shd w:val="clear" w:color="auto" w:fill="auto"/>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中  级</w:t>
            </w:r>
          </w:p>
        </w:tc>
        <w:tc>
          <w:tcPr>
            <w:tcW w:w="728"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1</w:t>
            </w:r>
          </w:p>
        </w:tc>
        <w:tc>
          <w:tcPr>
            <w:tcW w:w="866"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1</w:t>
            </w:r>
          </w:p>
        </w:tc>
        <w:tc>
          <w:tcPr>
            <w:tcW w:w="934"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0</w:t>
            </w:r>
          </w:p>
        </w:tc>
        <w:tc>
          <w:tcPr>
            <w:tcW w:w="900"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0</w:t>
            </w:r>
          </w:p>
        </w:tc>
        <w:tc>
          <w:tcPr>
            <w:tcW w:w="819"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0</w:t>
            </w:r>
          </w:p>
        </w:tc>
        <w:tc>
          <w:tcPr>
            <w:tcW w:w="1016"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1</w:t>
            </w:r>
          </w:p>
        </w:tc>
        <w:tc>
          <w:tcPr>
            <w:tcW w:w="910"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1</w:t>
            </w:r>
          </w:p>
        </w:tc>
        <w:tc>
          <w:tcPr>
            <w:tcW w:w="847"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1185" w:type="dxa"/>
            <w:tcBorders>
              <w:tl2br w:val="nil"/>
              <w:tr2bl w:val="nil"/>
            </w:tcBorders>
            <w:shd w:val="clear" w:color="auto" w:fill="auto"/>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合  计</w:t>
            </w:r>
          </w:p>
        </w:tc>
        <w:tc>
          <w:tcPr>
            <w:tcW w:w="728"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5</w:t>
            </w:r>
          </w:p>
        </w:tc>
        <w:tc>
          <w:tcPr>
            <w:tcW w:w="866"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1</w:t>
            </w:r>
          </w:p>
        </w:tc>
        <w:tc>
          <w:tcPr>
            <w:tcW w:w="934"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2</w:t>
            </w:r>
          </w:p>
        </w:tc>
        <w:tc>
          <w:tcPr>
            <w:tcW w:w="900"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2</w:t>
            </w:r>
          </w:p>
        </w:tc>
        <w:tc>
          <w:tcPr>
            <w:tcW w:w="819"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0</w:t>
            </w:r>
          </w:p>
        </w:tc>
        <w:tc>
          <w:tcPr>
            <w:tcW w:w="1016"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3</w:t>
            </w:r>
          </w:p>
        </w:tc>
        <w:tc>
          <w:tcPr>
            <w:tcW w:w="910"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5</w:t>
            </w:r>
          </w:p>
        </w:tc>
        <w:tc>
          <w:tcPr>
            <w:tcW w:w="847" w:type="dxa"/>
            <w:tcBorders>
              <w:tl2br w:val="nil"/>
              <w:tr2bl w:val="nil"/>
            </w:tcBorders>
            <w:vAlign w:val="center"/>
          </w:tcPr>
          <w:p>
            <w:pPr>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0</w:t>
            </w:r>
          </w:p>
        </w:tc>
      </w:tr>
    </w:tbl>
    <w:p>
      <w:pPr>
        <w:pStyle w:val="17"/>
        <w:snapToGrid w:val="0"/>
        <w:spacing w:line="360" w:lineRule="auto"/>
        <w:rPr>
          <w:rFonts w:hint="eastAsia" w:ascii="宋体" w:hAnsi="宋体" w:cs="宋体"/>
          <w:color w:val="000000" w:themeColor="text1"/>
          <w:sz w:val="28"/>
          <w:szCs w:val="28"/>
          <w14:textFill>
            <w14:solidFill>
              <w14:schemeClr w14:val="tx1"/>
            </w14:solidFill>
          </w14:textFill>
        </w:rPr>
      </w:pPr>
    </w:p>
    <w:p>
      <w:pPr>
        <w:ind w:firstLine="560" w:firstLineChars="200"/>
        <w:jc w:val="left"/>
        <w:outlineLvl w:val="0"/>
        <w:rPr>
          <w:rFonts w:ascii="黑体" w:hAnsi="黑体" w:eastAsia="黑体" w:cs="黑体"/>
          <w:sz w:val="32"/>
          <w:szCs w:val="32"/>
        </w:rPr>
      </w:pPr>
      <w:r>
        <w:rPr>
          <w:rFonts w:hint="eastAsia" w:ascii="宋体" w:hAnsi="宋体" w:cs="宋体"/>
          <w:color w:val="000000" w:themeColor="text1"/>
          <w:sz w:val="28"/>
          <w:szCs w:val="28"/>
          <w14:textFill>
            <w14:solidFill>
              <w14:schemeClr w14:val="tx1"/>
            </w14:solidFill>
          </w14:textFill>
        </w:rPr>
        <w:t xml:space="preserve"> </w:t>
      </w:r>
      <w:r>
        <w:rPr>
          <w:rFonts w:ascii="黑体" w:hAnsi="黑体" w:eastAsia="黑体"/>
          <w:sz w:val="28"/>
          <w:szCs w:val="28"/>
        </w:rPr>
        <w:t>二、研究生党建与思想政治教育工作</w:t>
      </w:r>
    </w:p>
    <w:p>
      <w:pPr>
        <w:widowControl/>
        <w:snapToGrid w:val="0"/>
        <w:spacing w:line="360" w:lineRule="auto"/>
        <w:ind w:firstLine="560" w:firstLineChars="200"/>
        <w:rPr>
          <w:rFonts w:hint="eastAsia" w:ascii="宋体" w:hAnsi="宋体" w:cs="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思想政治教育队伍建设，理想信念和社会主义核心价值观教育，校园文化建设，日常管理服务工作。</w:t>
      </w:r>
    </w:p>
    <w:p>
      <w:pPr>
        <w:spacing w:line="360" w:lineRule="auto"/>
        <w:ind w:firstLine="562" w:firstLineChars="200"/>
        <w:jc w:val="left"/>
        <w:outlineLvl w:val="1"/>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（一）</w:t>
      </w:r>
      <w:r>
        <w:rPr>
          <w:rFonts w:ascii="宋体" w:hAnsi="宋体" w:cs="宋体"/>
          <w:b/>
          <w:bCs/>
          <w:color w:val="000000" w:themeColor="text1"/>
          <w:kern w:val="0"/>
          <w:sz w:val="28"/>
          <w:szCs w:val="28"/>
          <w14:textFill>
            <w14:solidFill>
              <w14:schemeClr w14:val="tx1"/>
            </w14:solidFill>
          </w14:textFill>
        </w:rPr>
        <w:t>思想政治教育队伍建设</w:t>
      </w: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校党委加强组织领导，设立专门的思想政治工作领导机构，形成党委统一领导、党政齐抓共管、部门分工合作、院系具体落实的工作格局。学校</w:t>
      </w:r>
      <w:r>
        <w:rPr>
          <w:rFonts w:ascii="宋体" w:hAnsi="宋体" w:cs="宋体"/>
          <w:color w:val="000000" w:themeColor="text1"/>
          <w:sz w:val="28"/>
          <w:szCs w:val="28"/>
          <w14:textFill>
            <w14:solidFill>
              <w14:schemeClr w14:val="tx1"/>
            </w14:solidFill>
          </w14:textFill>
        </w:rPr>
        <w:t>专门配备了</w:t>
      </w:r>
      <w:r>
        <w:rPr>
          <w:rFonts w:hint="eastAsia" w:ascii="宋体" w:hAnsi="宋体" w:cs="宋体"/>
          <w:color w:val="000000" w:themeColor="text1"/>
          <w:sz w:val="28"/>
          <w:szCs w:val="28"/>
          <w14:textFill>
            <w14:solidFill>
              <w14:schemeClr w14:val="tx1"/>
            </w14:solidFill>
          </w14:textFill>
        </w:rPr>
        <w:t>思想政治</w:t>
      </w:r>
      <w:r>
        <w:rPr>
          <w:rFonts w:ascii="宋体" w:hAnsi="宋体" w:cs="宋体"/>
          <w:color w:val="000000" w:themeColor="text1"/>
          <w:sz w:val="28"/>
          <w:szCs w:val="28"/>
          <w14:textFill>
            <w14:solidFill>
              <w14:schemeClr w14:val="tx1"/>
            </w14:solidFill>
          </w14:textFill>
        </w:rPr>
        <w:t>教育的教师，学院配备了</w:t>
      </w:r>
      <w:r>
        <w:rPr>
          <w:rFonts w:hint="eastAsia" w:ascii="宋体" w:hAnsi="宋体" w:cs="宋体"/>
          <w:color w:val="000000" w:themeColor="text1"/>
          <w:sz w:val="28"/>
          <w:szCs w:val="28"/>
          <w14:textFill>
            <w14:solidFill>
              <w14:schemeClr w14:val="tx1"/>
            </w14:solidFill>
          </w14:textFill>
        </w:rPr>
        <w:t>研究生</w:t>
      </w:r>
      <w:r>
        <w:rPr>
          <w:rFonts w:ascii="宋体" w:hAnsi="宋体" w:cs="宋体"/>
          <w:color w:val="000000" w:themeColor="text1"/>
          <w:sz w:val="28"/>
          <w:szCs w:val="28"/>
          <w14:textFill>
            <w14:solidFill>
              <w14:schemeClr w14:val="tx1"/>
            </w14:solidFill>
          </w14:textFill>
        </w:rPr>
        <w:t>专职</w:t>
      </w:r>
      <w:r>
        <w:rPr>
          <w:rFonts w:hint="eastAsia" w:ascii="宋体" w:hAnsi="宋体" w:cs="宋体"/>
          <w:color w:val="000000" w:themeColor="text1"/>
          <w:sz w:val="28"/>
          <w:szCs w:val="28"/>
          <w14:textFill>
            <w14:solidFill>
              <w14:schemeClr w14:val="tx1"/>
            </w14:solidFill>
          </w14:textFill>
        </w:rPr>
        <w:t>辅导员</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专门设置</w:t>
      </w:r>
      <w:r>
        <w:rPr>
          <w:rFonts w:ascii="宋体" w:hAnsi="宋体" w:cs="宋体"/>
          <w:color w:val="000000" w:themeColor="text1"/>
          <w:sz w:val="28"/>
          <w:szCs w:val="28"/>
          <w14:textFill>
            <w14:solidFill>
              <w14:schemeClr w14:val="tx1"/>
            </w14:solidFill>
          </w14:textFill>
        </w:rPr>
        <w:t>了金融</w:t>
      </w:r>
      <w:r>
        <w:rPr>
          <w:rFonts w:hint="eastAsia" w:ascii="宋体" w:hAnsi="宋体" w:cs="宋体"/>
          <w:color w:val="000000" w:themeColor="text1"/>
          <w:sz w:val="28"/>
          <w:szCs w:val="28"/>
          <w14:textFill>
            <w14:solidFill>
              <w14:schemeClr w14:val="tx1"/>
            </w14:solidFill>
          </w14:textFill>
        </w:rPr>
        <w:t>（含保险）</w:t>
      </w:r>
      <w:r>
        <w:rPr>
          <w:rFonts w:ascii="宋体" w:hAnsi="宋体" w:cs="宋体"/>
          <w:color w:val="000000" w:themeColor="text1"/>
          <w:sz w:val="28"/>
          <w:szCs w:val="28"/>
          <w14:textFill>
            <w14:solidFill>
              <w14:schemeClr w14:val="tx1"/>
            </w14:solidFill>
          </w14:textFill>
        </w:rPr>
        <w:t>职业道德的课程，学院要求研究生</w:t>
      </w:r>
      <w:r>
        <w:rPr>
          <w:rFonts w:hint="eastAsia" w:ascii="宋体" w:hAnsi="宋体" w:cs="宋体"/>
          <w:color w:val="000000" w:themeColor="text1"/>
          <w:sz w:val="28"/>
          <w:szCs w:val="28"/>
          <w14:textFill>
            <w14:solidFill>
              <w14:schemeClr w14:val="tx1"/>
            </w14:solidFill>
          </w14:textFill>
        </w:rPr>
        <w:t>的</w:t>
      </w:r>
      <w:r>
        <w:rPr>
          <w:rFonts w:ascii="宋体" w:hAnsi="宋体" w:cs="宋体"/>
          <w:color w:val="000000" w:themeColor="text1"/>
          <w:sz w:val="28"/>
          <w:szCs w:val="28"/>
          <w14:textFill>
            <w14:solidFill>
              <w14:schemeClr w14:val="tx1"/>
            </w14:solidFill>
          </w14:textFill>
        </w:rPr>
        <w:t>每门课程</w:t>
      </w:r>
      <w:r>
        <w:rPr>
          <w:rFonts w:hint="eastAsia" w:ascii="宋体" w:hAnsi="宋体" w:cs="宋体"/>
          <w:color w:val="000000" w:themeColor="text1"/>
          <w:sz w:val="28"/>
          <w:szCs w:val="28"/>
          <w14:textFill>
            <w14:solidFill>
              <w14:schemeClr w14:val="tx1"/>
            </w14:solidFill>
          </w14:textFill>
        </w:rPr>
        <w:t>都进行</w:t>
      </w:r>
      <w:r>
        <w:rPr>
          <w:rFonts w:ascii="宋体" w:hAnsi="宋体" w:cs="宋体"/>
          <w:color w:val="000000" w:themeColor="text1"/>
          <w:sz w:val="28"/>
          <w:szCs w:val="28"/>
          <w14:textFill>
            <w14:solidFill>
              <w14:schemeClr w14:val="tx1"/>
            </w14:solidFill>
          </w14:textFill>
        </w:rPr>
        <w:t>思政教育，将</w:t>
      </w:r>
      <w:r>
        <w:rPr>
          <w:rFonts w:hint="eastAsia" w:ascii="宋体" w:hAnsi="宋体" w:cs="宋体"/>
          <w:color w:val="000000" w:themeColor="text1"/>
          <w:sz w:val="28"/>
          <w:szCs w:val="28"/>
          <w14:textFill>
            <w14:solidFill>
              <w14:schemeClr w14:val="tx1"/>
            </w14:solidFill>
          </w14:textFill>
        </w:rPr>
        <w:t>思政教育</w:t>
      </w:r>
      <w:r>
        <w:rPr>
          <w:rFonts w:ascii="宋体" w:hAnsi="宋体" w:cs="宋体"/>
          <w:color w:val="000000" w:themeColor="text1"/>
          <w:sz w:val="28"/>
          <w:szCs w:val="28"/>
          <w14:textFill>
            <w14:solidFill>
              <w14:schemeClr w14:val="tx1"/>
            </w14:solidFill>
          </w14:textFill>
        </w:rPr>
        <w:t>与专业课有机地结合起来。充分发挥</w:t>
      </w:r>
      <w:r>
        <w:rPr>
          <w:rFonts w:hint="eastAsia" w:ascii="宋体" w:hAnsi="宋体" w:cs="宋体"/>
          <w:color w:val="000000" w:themeColor="text1"/>
          <w:sz w:val="28"/>
          <w:szCs w:val="28"/>
          <w14:textFill>
            <w14:solidFill>
              <w14:schemeClr w14:val="tx1"/>
            </w14:solidFill>
          </w14:textFill>
        </w:rPr>
        <w:t>新疆地处边疆和多民族地区特色</w:t>
      </w:r>
      <w:r>
        <w:rPr>
          <w:rFonts w:ascii="宋体" w:hAnsi="宋体" w:cs="宋体"/>
          <w:color w:val="000000" w:themeColor="text1"/>
          <w:sz w:val="28"/>
          <w:szCs w:val="28"/>
          <w14:textFill>
            <w14:solidFill>
              <w14:schemeClr w14:val="tx1"/>
            </w14:solidFill>
          </w14:textFill>
        </w:rPr>
        <w:t>，着力挖掘红色历史、革命文化、</w:t>
      </w:r>
      <w:r>
        <w:rPr>
          <w:rFonts w:hint="eastAsia" w:ascii="宋体" w:hAnsi="宋体" w:cs="宋体"/>
          <w:color w:val="000000" w:themeColor="text1"/>
          <w:sz w:val="28"/>
          <w:szCs w:val="28"/>
          <w14:textFill>
            <w14:solidFill>
              <w14:schemeClr w14:val="tx1"/>
            </w14:solidFill>
          </w14:textFill>
        </w:rPr>
        <w:t>军垦文化、民族团结</w:t>
      </w:r>
      <w:r>
        <w:rPr>
          <w:rFonts w:ascii="宋体" w:hAnsi="宋体" w:cs="宋体"/>
          <w:color w:val="000000" w:themeColor="text1"/>
          <w:sz w:val="28"/>
          <w:szCs w:val="28"/>
          <w14:textFill>
            <w14:solidFill>
              <w14:schemeClr w14:val="tx1"/>
            </w14:solidFill>
          </w14:textFill>
        </w:rPr>
        <w:t>等</w:t>
      </w:r>
      <w:r>
        <w:rPr>
          <w:rFonts w:hint="eastAsia" w:ascii="宋体" w:hAnsi="宋体" w:cs="宋体"/>
          <w:color w:val="000000" w:themeColor="text1"/>
          <w:sz w:val="28"/>
          <w:szCs w:val="28"/>
          <w14:textFill>
            <w14:solidFill>
              <w14:schemeClr w14:val="tx1"/>
            </w14:solidFill>
          </w14:textFill>
        </w:rPr>
        <w:t>思政</w:t>
      </w:r>
      <w:r>
        <w:rPr>
          <w:rFonts w:ascii="宋体" w:hAnsi="宋体" w:cs="宋体"/>
          <w:color w:val="000000" w:themeColor="text1"/>
          <w:sz w:val="28"/>
          <w:szCs w:val="28"/>
          <w14:textFill>
            <w14:solidFill>
              <w14:schemeClr w14:val="tx1"/>
            </w14:solidFill>
          </w14:textFill>
        </w:rPr>
        <w:t>资源，</w:t>
      </w:r>
      <w:r>
        <w:rPr>
          <w:rFonts w:hint="eastAsia" w:ascii="宋体" w:hAnsi="宋体" w:cs="宋体"/>
          <w:color w:val="000000" w:themeColor="text1"/>
          <w:sz w:val="28"/>
          <w:szCs w:val="28"/>
          <w14:textFill>
            <w14:solidFill>
              <w14:schemeClr w14:val="tx1"/>
            </w14:solidFill>
          </w14:textFill>
        </w:rPr>
        <w:t>弘扬“胡杨精神”，强化国家认同和民族团结，培养优秀的思政队伍。</w:t>
      </w: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本学位点努力提升基层党组织凝聚力，以</w:t>
      </w:r>
      <w:r>
        <w:rPr>
          <w:rFonts w:ascii="宋体" w:hAnsi="宋体" w:cs="宋体"/>
          <w:color w:val="000000" w:themeColor="text1"/>
          <w:sz w:val="28"/>
          <w:szCs w:val="28"/>
          <w14:textFill>
            <w14:solidFill>
              <w14:schemeClr w14:val="tx1"/>
            </w14:solidFill>
          </w14:textFill>
        </w:rPr>
        <w:t>党建促教学，以党建促学科建设</w:t>
      </w:r>
      <w:r>
        <w:rPr>
          <w:rFonts w:hint="eastAsia" w:ascii="宋体" w:hAnsi="宋体" w:cs="宋体"/>
          <w:color w:val="000000" w:themeColor="text1"/>
          <w:sz w:val="28"/>
          <w:szCs w:val="28"/>
          <w14:textFill>
            <w14:solidFill>
              <w14:schemeClr w14:val="tx1"/>
            </w14:solidFill>
          </w14:textFill>
        </w:rPr>
        <w:t>，促进党建与专业教学工作、学生</w:t>
      </w:r>
      <w:r>
        <w:rPr>
          <w:rFonts w:ascii="宋体" w:hAnsi="宋体" w:cs="宋体"/>
          <w:color w:val="000000" w:themeColor="text1"/>
          <w:sz w:val="28"/>
          <w:szCs w:val="28"/>
          <w14:textFill>
            <w14:solidFill>
              <w14:schemeClr w14:val="tx1"/>
            </w14:solidFill>
          </w14:textFill>
        </w:rPr>
        <w:t>的培养工作</w:t>
      </w:r>
      <w:r>
        <w:rPr>
          <w:rFonts w:hint="eastAsia" w:ascii="宋体" w:hAnsi="宋体" w:cs="宋体"/>
          <w:color w:val="000000" w:themeColor="text1"/>
          <w:sz w:val="28"/>
          <w:szCs w:val="28"/>
          <w14:textFill>
            <w14:solidFill>
              <w14:schemeClr w14:val="tx1"/>
            </w14:solidFill>
          </w14:textFill>
        </w:rPr>
        <w:t>的深度融合。现保险</w:t>
      </w:r>
      <w:r>
        <w:rPr>
          <w:rFonts w:ascii="宋体" w:hAnsi="宋体" w:cs="宋体"/>
          <w:color w:val="000000" w:themeColor="text1"/>
          <w:sz w:val="28"/>
          <w:szCs w:val="28"/>
          <w14:textFill>
            <w14:solidFill>
              <w14:schemeClr w14:val="tx1"/>
            </w14:solidFill>
          </w14:textFill>
        </w:rPr>
        <w:t>专硕与金融</w:t>
      </w:r>
      <w:r>
        <w:rPr>
          <w:rFonts w:hint="eastAsia" w:ascii="宋体" w:hAnsi="宋体" w:cs="宋体"/>
          <w:color w:val="000000" w:themeColor="text1"/>
          <w:sz w:val="28"/>
          <w:szCs w:val="28"/>
          <w14:textFill>
            <w14:solidFill>
              <w14:schemeClr w14:val="tx1"/>
            </w14:solidFill>
          </w14:textFill>
        </w:rPr>
        <w:t>专硕合</w:t>
      </w:r>
      <w:r>
        <w:rPr>
          <w:rFonts w:ascii="宋体" w:hAnsi="宋体" w:cs="宋体"/>
          <w:color w:val="000000" w:themeColor="text1"/>
          <w:sz w:val="28"/>
          <w:szCs w:val="28"/>
          <w14:textFill>
            <w14:solidFill>
              <w14:schemeClr w14:val="tx1"/>
            </w14:solidFill>
          </w14:textFill>
        </w:rPr>
        <w:t>设党支部，金融系党支部为自治区样板党支部，金融工程系党支部为校级</w:t>
      </w:r>
      <w:r>
        <w:rPr>
          <w:rFonts w:hint="eastAsia" w:ascii="宋体" w:hAnsi="宋体" w:cs="宋体"/>
          <w:color w:val="000000" w:themeColor="text1"/>
          <w:sz w:val="28"/>
          <w:szCs w:val="28"/>
          <w14:textFill>
            <w14:solidFill>
              <w14:schemeClr w14:val="tx1"/>
            </w14:solidFill>
          </w14:textFill>
        </w:rPr>
        <w:t>“双带头人”党支部，</w:t>
      </w:r>
      <w:r>
        <w:rPr>
          <w:rFonts w:ascii="宋体" w:hAnsi="宋体" w:cs="宋体"/>
          <w:color w:val="000000" w:themeColor="text1"/>
          <w:sz w:val="28"/>
          <w:szCs w:val="28"/>
          <w14:textFill>
            <w14:solidFill>
              <w14:schemeClr w14:val="tx1"/>
            </w14:solidFill>
          </w14:textFill>
        </w:rPr>
        <w:t>保险系党支部</w:t>
      </w:r>
      <w:r>
        <w:rPr>
          <w:rFonts w:hint="eastAsia" w:ascii="宋体" w:hAnsi="宋体" w:cs="宋体"/>
          <w:color w:val="000000" w:themeColor="text1"/>
          <w:sz w:val="28"/>
          <w:szCs w:val="28"/>
          <w14:textFill>
            <w14:solidFill>
              <w14:schemeClr w14:val="tx1"/>
            </w14:solidFill>
          </w14:textFill>
        </w:rPr>
        <w:t>正</w:t>
      </w:r>
      <w:r>
        <w:rPr>
          <w:rFonts w:ascii="宋体" w:hAnsi="宋体" w:cs="宋体"/>
          <w:color w:val="000000" w:themeColor="text1"/>
          <w:sz w:val="28"/>
          <w:szCs w:val="28"/>
          <w14:textFill>
            <w14:solidFill>
              <w14:schemeClr w14:val="tx1"/>
            </w14:solidFill>
          </w14:textFill>
        </w:rPr>
        <w:t>积极</w:t>
      </w:r>
      <w:r>
        <w:rPr>
          <w:rFonts w:hint="eastAsia" w:ascii="宋体" w:hAnsi="宋体" w:cs="宋体"/>
          <w:color w:val="000000" w:themeColor="text1"/>
          <w:sz w:val="28"/>
          <w:szCs w:val="28"/>
          <w14:textFill>
            <w14:solidFill>
              <w14:schemeClr w14:val="tx1"/>
            </w14:solidFill>
          </w14:textFill>
        </w:rPr>
        <w:t>准备</w:t>
      </w:r>
      <w:r>
        <w:rPr>
          <w:rFonts w:ascii="宋体" w:hAnsi="宋体" w:cs="宋体"/>
          <w:color w:val="000000" w:themeColor="text1"/>
          <w:sz w:val="28"/>
          <w:szCs w:val="28"/>
          <w14:textFill>
            <w14:solidFill>
              <w14:schemeClr w14:val="tx1"/>
            </w14:solidFill>
          </w14:textFill>
        </w:rPr>
        <w:t>，申报</w:t>
      </w:r>
      <w:r>
        <w:rPr>
          <w:rFonts w:hint="eastAsia" w:ascii="宋体" w:hAnsi="宋体" w:cs="宋体"/>
          <w:color w:val="000000" w:themeColor="text1"/>
          <w:sz w:val="28"/>
          <w:szCs w:val="28"/>
          <w14:textFill>
            <w14:solidFill>
              <w14:schemeClr w14:val="tx1"/>
            </w14:solidFill>
          </w14:textFill>
        </w:rPr>
        <w:t>2022年</w:t>
      </w:r>
      <w:r>
        <w:rPr>
          <w:rFonts w:ascii="宋体" w:hAnsi="宋体" w:cs="宋体"/>
          <w:color w:val="000000" w:themeColor="text1"/>
          <w:sz w:val="28"/>
          <w:szCs w:val="28"/>
          <w14:textFill>
            <w14:solidFill>
              <w14:schemeClr w14:val="tx1"/>
            </w14:solidFill>
          </w14:textFill>
        </w:rPr>
        <w:t>校级</w:t>
      </w:r>
      <w:r>
        <w:rPr>
          <w:rFonts w:hint="eastAsia" w:ascii="宋体" w:hAnsi="宋体" w:cs="宋体"/>
          <w:color w:val="000000" w:themeColor="text1"/>
          <w:sz w:val="28"/>
          <w:szCs w:val="28"/>
          <w14:textFill>
            <w14:solidFill>
              <w14:schemeClr w14:val="tx1"/>
            </w14:solidFill>
          </w14:textFill>
        </w:rPr>
        <w:t>“双带头人”党支部。</w:t>
      </w:r>
    </w:p>
    <w:p>
      <w:pPr>
        <w:pStyle w:val="15"/>
        <w:spacing w:before="1" w:line="360" w:lineRule="auto"/>
        <w:ind w:firstLine="562" w:firstLineChars="200"/>
        <w:outlineLvl w:val="1"/>
        <w:rPr>
          <w:b/>
          <w:bCs/>
          <w:color w:val="000000" w:themeColor="text1"/>
          <w:kern w:val="0"/>
          <w:sz w:val="28"/>
          <w:szCs w:val="28"/>
          <w:lang w:val="en-US" w:bidi="ar-SA"/>
          <w14:textFill>
            <w14:solidFill>
              <w14:schemeClr w14:val="tx1"/>
            </w14:solidFill>
          </w14:textFill>
        </w:rPr>
      </w:pPr>
      <w:r>
        <w:rPr>
          <w:rFonts w:hint="eastAsia"/>
          <w:b/>
          <w:bCs/>
          <w:color w:val="000000" w:themeColor="text1"/>
          <w:kern w:val="0"/>
          <w:sz w:val="28"/>
          <w:szCs w:val="28"/>
          <w:lang w:val="en-US" w:bidi="ar-SA"/>
          <w14:textFill>
            <w14:solidFill>
              <w14:schemeClr w14:val="tx1"/>
            </w14:solidFill>
          </w14:textFill>
        </w:rPr>
        <w:t>（二）</w:t>
      </w:r>
      <w:r>
        <w:rPr>
          <w:b/>
          <w:bCs/>
          <w:color w:val="000000" w:themeColor="text1"/>
          <w:kern w:val="0"/>
          <w:sz w:val="28"/>
          <w:szCs w:val="28"/>
          <w:lang w:val="en-US" w:bidi="ar-SA"/>
          <w14:textFill>
            <w14:solidFill>
              <w14:schemeClr w14:val="tx1"/>
            </w14:solidFill>
          </w14:textFill>
        </w:rPr>
        <w:t>理想信念和社会主义核心价值观教育</w:t>
      </w:r>
    </w:p>
    <w:p>
      <w:pPr>
        <w:pStyle w:val="17"/>
        <w:snapToGrid w:val="0"/>
        <w:spacing w:line="360" w:lineRule="auto"/>
        <w:ind w:firstLine="700" w:firstLineChars="25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以课程育人为核心，2021年通过风险管理与</w:t>
      </w:r>
      <w:r>
        <w:rPr>
          <w:rFonts w:ascii="宋体" w:hAnsi="宋体" w:cs="宋体"/>
          <w:color w:val="000000" w:themeColor="text1"/>
          <w:sz w:val="28"/>
          <w:szCs w:val="28"/>
          <w14:textFill>
            <w14:solidFill>
              <w14:schemeClr w14:val="tx1"/>
            </w14:solidFill>
          </w14:textFill>
        </w:rPr>
        <w:t>保险</w:t>
      </w:r>
      <w:r>
        <w:rPr>
          <w:rFonts w:hint="eastAsia" w:ascii="宋体" w:hAnsi="宋体" w:cs="宋体"/>
          <w:color w:val="000000" w:themeColor="text1"/>
          <w:sz w:val="28"/>
          <w:szCs w:val="28"/>
          <w14:textFill>
            <w14:solidFill>
              <w14:schemeClr w14:val="tx1"/>
            </w14:solidFill>
          </w14:textFill>
        </w:rPr>
        <w:t>为课程思政示范课程，以“集体备课”的形式，提炼课程的“红色金融”思政元素、</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保险典型</w:t>
      </w:r>
      <w:r>
        <w:rPr>
          <w:rFonts w:ascii="宋体" w:hAnsi="宋体" w:cs="宋体"/>
          <w:color w:val="000000" w:themeColor="text1"/>
          <w:sz w:val="28"/>
          <w:szCs w:val="28"/>
          <w14:textFill>
            <w14:solidFill>
              <w14:schemeClr w14:val="tx1"/>
            </w14:solidFill>
          </w14:textFill>
        </w:rPr>
        <w:t>案例”</w:t>
      </w:r>
      <w:r>
        <w:rPr>
          <w:rFonts w:hint="eastAsia" w:ascii="宋体" w:hAnsi="宋体" w:cs="宋体"/>
          <w:color w:val="000000" w:themeColor="text1"/>
          <w:sz w:val="28"/>
          <w:szCs w:val="28"/>
          <w14:textFill>
            <w14:solidFill>
              <w14:schemeClr w14:val="tx1"/>
            </w14:solidFill>
          </w14:textFill>
        </w:rPr>
        <w:t>展开教学设计，提升思想政治教育亲和力和针对性。</w:t>
      </w:r>
    </w:p>
    <w:p>
      <w:pPr>
        <w:pStyle w:val="17"/>
        <w:snapToGrid w:val="0"/>
        <w:spacing w:line="360" w:lineRule="auto"/>
        <w:ind w:firstLine="700" w:firstLineChars="25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本学位点</w:t>
      </w:r>
      <w:r>
        <w:rPr>
          <w:rFonts w:ascii="宋体" w:hAnsi="宋体" w:cs="宋体"/>
          <w:color w:val="000000" w:themeColor="text1"/>
          <w:sz w:val="28"/>
          <w:szCs w:val="28"/>
          <w14:textFill>
            <w14:solidFill>
              <w14:schemeClr w14:val="tx1"/>
            </w14:solidFill>
          </w14:textFill>
        </w:rPr>
        <w:t>思政课教师、专业课教师、导师、辅导员、班主任、学生党支部等对学生多层次、全方位</w:t>
      </w:r>
      <w:r>
        <w:rPr>
          <w:rFonts w:hint="eastAsia" w:ascii="宋体" w:hAnsi="宋体" w:cs="宋体"/>
          <w:color w:val="000000" w:themeColor="text1"/>
          <w:sz w:val="28"/>
          <w:szCs w:val="28"/>
          <w14:textFill>
            <w14:solidFill>
              <w14:schemeClr w14:val="tx1"/>
            </w14:solidFill>
          </w14:textFill>
        </w:rPr>
        <w:t>进行理想信念和社会主义核心价值观教育。</w:t>
      </w: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学院开展以“进宿舍、进食堂、进班级，联系学生、联系家长、与学生交朋友”的 “三进两联一交友”活动，开展德</w:t>
      </w:r>
      <w:r>
        <w:rPr>
          <w:rFonts w:ascii="宋体" w:hAnsi="宋体" w:cs="宋体"/>
          <w:color w:val="000000" w:themeColor="text1"/>
          <w:sz w:val="28"/>
          <w:szCs w:val="28"/>
          <w14:textFill>
            <w14:solidFill>
              <w14:schemeClr w14:val="tx1"/>
            </w14:solidFill>
          </w14:textFill>
        </w:rPr>
        <w:t>、智、体、美、</w:t>
      </w:r>
      <w:r>
        <w:rPr>
          <w:rFonts w:hint="eastAsia" w:ascii="宋体" w:hAnsi="宋体" w:cs="宋体"/>
          <w:color w:val="000000" w:themeColor="text1"/>
          <w:sz w:val="28"/>
          <w:szCs w:val="28"/>
          <w14:textFill>
            <w14:solidFill>
              <w14:schemeClr w14:val="tx1"/>
            </w14:solidFill>
          </w14:textFill>
        </w:rPr>
        <w:t>劳</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五育</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宿舍</w:t>
      </w:r>
      <w:r>
        <w:rPr>
          <w:rFonts w:ascii="宋体" w:hAnsi="宋体" w:cs="宋体"/>
          <w:color w:val="000000" w:themeColor="text1"/>
          <w:sz w:val="28"/>
          <w:szCs w:val="28"/>
          <w14:textFill>
            <w14:solidFill>
              <w14:schemeClr w14:val="tx1"/>
            </w14:solidFill>
          </w14:textFill>
        </w:rPr>
        <w:t>的活动</w:t>
      </w:r>
      <w:r>
        <w:rPr>
          <w:rFonts w:hint="eastAsia" w:ascii="宋体" w:hAnsi="宋体" w:cs="宋体"/>
          <w:color w:val="000000" w:themeColor="text1"/>
          <w:sz w:val="28"/>
          <w:szCs w:val="28"/>
          <w14:textFill>
            <w14:solidFill>
              <w14:schemeClr w14:val="tx1"/>
            </w14:solidFill>
          </w14:textFill>
        </w:rPr>
        <w:t>，多维度引导学生树立正确的理想信念与社会主义核心价值观。通过制度建设、学术道德规范讲座以及教师课堂教学、科研训练等活动引导学生树立正确的社会主义核心价值观；邀请校友</w:t>
      </w:r>
      <w:r>
        <w:rPr>
          <w:rFonts w:ascii="宋体" w:hAnsi="宋体" w:cs="宋体"/>
          <w:color w:val="000000" w:themeColor="text1"/>
          <w:sz w:val="28"/>
          <w:szCs w:val="28"/>
          <w14:textFill>
            <w14:solidFill>
              <w14:schemeClr w14:val="tx1"/>
            </w14:solidFill>
          </w14:textFill>
        </w:rPr>
        <w:t>、行业专家</w:t>
      </w:r>
      <w:r>
        <w:rPr>
          <w:rFonts w:hint="eastAsia" w:ascii="宋体" w:hAnsi="宋体" w:cs="宋体"/>
          <w:color w:val="000000" w:themeColor="text1"/>
          <w:sz w:val="28"/>
          <w:szCs w:val="28"/>
          <w14:textFill>
            <w14:solidFill>
              <w14:schemeClr w14:val="tx1"/>
            </w14:solidFill>
          </w14:textFill>
        </w:rPr>
        <w:t>讲</w:t>
      </w:r>
      <w:r>
        <w:rPr>
          <w:rFonts w:ascii="宋体" w:hAnsi="宋体" w:cs="宋体"/>
          <w:color w:val="000000" w:themeColor="text1"/>
          <w:sz w:val="28"/>
          <w:szCs w:val="28"/>
          <w14:textFill>
            <w14:solidFill>
              <w14:schemeClr w14:val="tx1"/>
            </w14:solidFill>
          </w14:textFill>
        </w:rPr>
        <w:t>奋斗</w:t>
      </w:r>
      <w:r>
        <w:rPr>
          <w:rFonts w:hint="eastAsia" w:ascii="宋体" w:hAnsi="宋体" w:cs="宋体"/>
          <w:color w:val="000000" w:themeColor="text1"/>
          <w:sz w:val="28"/>
          <w:szCs w:val="28"/>
          <w14:textFill>
            <w14:solidFill>
              <w14:schemeClr w14:val="tx1"/>
            </w14:solidFill>
          </w14:textFill>
        </w:rPr>
        <w:t>，引导学生坚定理想信念。本学位点</w:t>
      </w:r>
      <w:r>
        <w:rPr>
          <w:rFonts w:ascii="宋体" w:hAnsi="宋体" w:cs="宋体"/>
          <w:color w:val="000000" w:themeColor="text1"/>
          <w:sz w:val="28"/>
          <w:szCs w:val="28"/>
          <w14:textFill>
            <w14:solidFill>
              <w14:schemeClr w14:val="tx1"/>
            </w14:solidFill>
          </w14:textFill>
        </w:rPr>
        <w:t>学生</w:t>
      </w:r>
      <w:r>
        <w:rPr>
          <w:rFonts w:hint="eastAsia" w:ascii="宋体" w:hAnsi="宋体" w:cs="宋体"/>
          <w:color w:val="000000" w:themeColor="text1"/>
          <w:sz w:val="28"/>
          <w:szCs w:val="28"/>
          <w14:textFill>
            <w14:solidFill>
              <w14:schemeClr w14:val="tx1"/>
            </w14:solidFill>
          </w14:textFill>
        </w:rPr>
        <w:t>在疫情防控期间主动参加抗击疫情志愿活动，深入</w:t>
      </w:r>
      <w:r>
        <w:rPr>
          <w:rFonts w:ascii="宋体" w:hAnsi="宋体" w:cs="宋体"/>
          <w:color w:val="000000" w:themeColor="text1"/>
          <w:sz w:val="28"/>
          <w:szCs w:val="28"/>
          <w14:textFill>
            <w14:solidFill>
              <w14:schemeClr w14:val="tx1"/>
            </w14:solidFill>
          </w14:textFill>
        </w:rPr>
        <w:t>疫情防控第一线</w:t>
      </w:r>
      <w:r>
        <w:rPr>
          <w:rFonts w:hint="eastAsia" w:ascii="宋体" w:hAnsi="宋体" w:cs="宋体"/>
          <w:color w:val="000000" w:themeColor="text1"/>
          <w:sz w:val="28"/>
          <w:szCs w:val="28"/>
          <w14:textFill>
            <w14:solidFill>
              <w14:schemeClr w14:val="tx1"/>
            </w14:solidFill>
          </w14:textFill>
        </w:rPr>
        <w:t>，配合</w:t>
      </w:r>
      <w:r>
        <w:rPr>
          <w:rFonts w:ascii="宋体" w:hAnsi="宋体" w:cs="宋体"/>
          <w:color w:val="000000" w:themeColor="text1"/>
          <w:sz w:val="28"/>
          <w:szCs w:val="28"/>
          <w14:textFill>
            <w14:solidFill>
              <w14:schemeClr w14:val="tx1"/>
            </w14:solidFill>
          </w14:textFill>
        </w:rPr>
        <w:t>疫情防控工组人员积极开展疫情防控工作。</w:t>
      </w:r>
    </w:p>
    <w:p>
      <w:pPr>
        <w:ind w:firstLine="562" w:firstLineChars="200"/>
        <w:jc w:val="left"/>
        <w:outlineLvl w:val="1"/>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（三）</w:t>
      </w:r>
      <w:r>
        <w:rPr>
          <w:rFonts w:ascii="宋体" w:hAnsi="宋体" w:cs="宋体"/>
          <w:b/>
          <w:bCs/>
          <w:color w:val="000000" w:themeColor="text1"/>
          <w:kern w:val="0"/>
          <w:sz w:val="28"/>
          <w:szCs w:val="28"/>
          <w14:textFill>
            <w14:solidFill>
              <w14:schemeClr w14:val="tx1"/>
            </w14:solidFill>
          </w14:textFill>
        </w:rPr>
        <w:t>校园文化建设</w:t>
      </w:r>
    </w:p>
    <w:p>
      <w:pPr>
        <w:pStyle w:val="17"/>
        <w:snapToGrid w:val="0"/>
        <w:spacing w:line="360" w:lineRule="auto"/>
        <w:ind w:firstLine="700" w:firstLineChars="25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校园文化建设是校园文化建设的核心内容，也是最高追求，主要包括校园历史传统和被全体师生员工认同的共同文化观念、价值观念、生活观念等意识形态，是一所学校本质、个性、精神风貌的集中反映。</w:t>
      </w:r>
    </w:p>
    <w:p>
      <w:pPr>
        <w:pStyle w:val="17"/>
        <w:snapToGrid w:val="0"/>
        <w:spacing w:line="360" w:lineRule="auto"/>
        <w:ind w:firstLine="700" w:firstLineChars="25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（1）充分利用各种有利契机，如“三进两联</w:t>
      </w:r>
      <w:r>
        <w:rPr>
          <w:rFonts w:ascii="宋体" w:hAnsi="宋体" w:cs="宋体"/>
          <w:color w:val="000000" w:themeColor="text1"/>
          <w:sz w:val="28"/>
          <w:szCs w:val="28"/>
          <w14:textFill>
            <w14:solidFill>
              <w14:schemeClr w14:val="tx1"/>
            </w14:solidFill>
          </w14:textFill>
        </w:rPr>
        <w:t>一交友</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“五育宿舍”</w:t>
      </w:r>
      <w:r>
        <w:rPr>
          <w:rFonts w:ascii="宋体" w:hAnsi="宋体" w:cs="宋体"/>
          <w:color w:val="000000" w:themeColor="text1"/>
          <w:sz w:val="28"/>
          <w:szCs w:val="28"/>
          <w14:textFill>
            <w14:solidFill>
              <w14:schemeClr w14:val="tx1"/>
            </w14:solidFill>
          </w14:textFill>
        </w:rPr>
        <w:t>等，</w:t>
      </w:r>
      <w:r>
        <w:rPr>
          <w:rFonts w:hint="eastAsia" w:ascii="宋体" w:hAnsi="宋体" w:cs="宋体"/>
          <w:color w:val="000000" w:themeColor="text1"/>
          <w:sz w:val="28"/>
          <w:szCs w:val="28"/>
          <w14:textFill>
            <w14:solidFill>
              <w14:schemeClr w14:val="tx1"/>
            </w14:solidFill>
          </w14:textFill>
        </w:rPr>
        <w:t>对学生进行爱国主义教育，让</w:t>
      </w:r>
      <w:r>
        <w:rPr>
          <w:rFonts w:ascii="宋体" w:hAnsi="宋体" w:cs="宋体"/>
          <w:color w:val="000000" w:themeColor="text1"/>
          <w:sz w:val="28"/>
          <w:szCs w:val="28"/>
          <w14:textFill>
            <w14:solidFill>
              <w14:schemeClr w14:val="tx1"/>
            </w14:solidFill>
          </w14:textFill>
        </w:rPr>
        <w:t>学生树立正确的价值观、人生观。</w:t>
      </w:r>
    </w:p>
    <w:p>
      <w:pPr>
        <w:pStyle w:val="17"/>
        <w:snapToGrid w:val="0"/>
        <w:spacing w:line="360" w:lineRule="auto"/>
        <w:ind w:firstLine="700" w:firstLineChars="25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（2）利用党团日</w:t>
      </w:r>
      <w:r>
        <w:rPr>
          <w:rFonts w:ascii="宋体" w:hAnsi="宋体" w:cs="宋体"/>
          <w:color w:val="000000" w:themeColor="text1"/>
          <w:sz w:val="28"/>
          <w:szCs w:val="28"/>
          <w14:textFill>
            <w14:solidFill>
              <w14:schemeClr w14:val="tx1"/>
            </w14:solidFill>
          </w14:textFill>
        </w:rPr>
        <w:t>活动、</w:t>
      </w:r>
      <w:r>
        <w:rPr>
          <w:rFonts w:hint="eastAsia" w:ascii="宋体" w:hAnsi="宋体" w:cs="宋体"/>
          <w:color w:val="000000" w:themeColor="text1"/>
          <w:sz w:val="28"/>
          <w:szCs w:val="28"/>
          <w14:textFill>
            <w14:solidFill>
              <w14:schemeClr w14:val="tx1"/>
            </w14:solidFill>
          </w14:textFill>
        </w:rPr>
        <w:t>班会，经常对学生进行日常行为习惯的养成教育和校情教育。坚持开好“两会”，精心组织主题班会。</w:t>
      </w:r>
    </w:p>
    <w:p>
      <w:pPr>
        <w:pStyle w:val="17"/>
        <w:snapToGrid w:val="0"/>
        <w:spacing w:line="360" w:lineRule="auto"/>
        <w:ind w:firstLine="700" w:firstLineChars="25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（3）积极开辟第二课堂，如读书活动</w:t>
      </w:r>
      <w:r>
        <w:rPr>
          <w:rFonts w:ascii="宋体" w:hAnsi="宋体" w:cs="宋体"/>
          <w:color w:val="000000" w:themeColor="text1"/>
          <w:sz w:val="28"/>
          <w:szCs w:val="28"/>
          <w14:textFill>
            <w14:solidFill>
              <w14:schemeClr w14:val="tx1"/>
            </w14:solidFill>
          </w14:textFill>
        </w:rPr>
        <w:t>、学术沙龙等</w:t>
      </w:r>
      <w:r>
        <w:rPr>
          <w:rFonts w:hint="eastAsia" w:ascii="宋体" w:hAnsi="宋体" w:cs="宋体"/>
          <w:color w:val="000000" w:themeColor="text1"/>
          <w:sz w:val="28"/>
          <w:szCs w:val="28"/>
          <w14:textFill>
            <w14:solidFill>
              <w14:schemeClr w14:val="tx1"/>
            </w14:solidFill>
          </w14:textFill>
        </w:rPr>
        <w:t>，不断丰富校园文化生活，陶冶学生道德情操。</w:t>
      </w:r>
    </w:p>
    <w:p>
      <w:pPr>
        <w:spacing w:line="360" w:lineRule="auto"/>
        <w:ind w:firstLine="562" w:firstLineChars="200"/>
        <w:jc w:val="left"/>
        <w:outlineLvl w:val="1"/>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（四）</w:t>
      </w:r>
      <w:r>
        <w:rPr>
          <w:rFonts w:ascii="宋体" w:hAnsi="宋体" w:cs="宋体"/>
          <w:b/>
          <w:bCs/>
          <w:color w:val="000000" w:themeColor="text1"/>
          <w:kern w:val="0"/>
          <w:sz w:val="28"/>
          <w:szCs w:val="28"/>
          <w14:textFill>
            <w14:solidFill>
              <w14:schemeClr w14:val="tx1"/>
            </w14:solidFill>
          </w14:textFill>
        </w:rPr>
        <w:t>日常管理服务工作</w:t>
      </w:r>
    </w:p>
    <w:p>
      <w:pPr>
        <w:pStyle w:val="17"/>
        <w:snapToGrid w:val="0"/>
        <w:spacing w:line="360" w:lineRule="auto"/>
        <w:ind w:firstLine="560" w:firstLineChars="200"/>
        <w:rPr>
          <w:rFonts w:ascii="宋体" w:hAnsi="宋体" w:eastAsia="PMingLiU" w:cs="宋体"/>
          <w:color w:val="000000" w:themeColor="text1"/>
          <w:sz w:val="28"/>
          <w:szCs w:val="28"/>
          <w:lang w:val="zh-TW" w:eastAsia="zh-TW"/>
          <w14:textFill>
            <w14:solidFill>
              <w14:schemeClr w14:val="tx1"/>
            </w14:solidFill>
          </w14:textFill>
        </w:rPr>
      </w:pPr>
      <w:r>
        <w:rPr>
          <w:rFonts w:hint="eastAsia" w:ascii="宋体" w:hAnsi="宋体" w:cs="宋体"/>
          <w:color w:val="000000" w:themeColor="text1"/>
          <w:sz w:val="28"/>
          <w:szCs w:val="28"/>
          <w:lang w:val="zh-TW" w:eastAsia="zh-TW"/>
          <w14:textFill>
            <w14:solidFill>
              <w14:schemeClr w14:val="tx1"/>
            </w14:solidFill>
          </w14:textFill>
        </w:rPr>
        <w:t>切实推进日常管理服务与思政教育工作的融合进行。依托</w:t>
      </w:r>
      <w:r>
        <w:rPr>
          <w:rFonts w:hint="eastAsia" w:ascii="宋体" w:hAnsi="宋体" w:cs="宋体"/>
          <w:color w:val="000000" w:themeColor="text1"/>
          <w:sz w:val="28"/>
          <w:szCs w:val="28"/>
          <w:lang w:val="zh-TW"/>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三进两联一交友”</w:t>
      </w:r>
      <w:r>
        <w:rPr>
          <w:rFonts w:hint="eastAsia" w:ascii="宋体" w:hAnsi="宋体" w:cs="宋体"/>
          <w:color w:val="000000" w:themeColor="text1"/>
          <w:sz w:val="28"/>
          <w:szCs w:val="28"/>
          <w:lang w:val="zh-TW" w:eastAsia="zh-TW"/>
          <w14:textFill>
            <w14:solidFill>
              <w14:schemeClr w14:val="tx1"/>
            </w14:solidFill>
          </w14:textFill>
        </w:rPr>
        <w:t>活动</w:t>
      </w:r>
      <w:r>
        <w:rPr>
          <w:rFonts w:hint="eastAsia" w:ascii="宋体" w:hAnsi="宋体" w:cs="宋体"/>
          <w:color w:val="000000" w:themeColor="text1"/>
          <w:sz w:val="28"/>
          <w:szCs w:val="28"/>
          <w:lang w:val="zh-TW"/>
          <w14:textFill>
            <w14:solidFill>
              <w14:schemeClr w14:val="tx1"/>
            </w14:solidFill>
          </w14:textFill>
        </w:rPr>
        <w:t>、</w:t>
      </w:r>
      <w:r>
        <w:rPr>
          <w:rFonts w:ascii="宋体" w:hAnsi="宋体" w:cs="宋体"/>
          <w:color w:val="000000" w:themeColor="text1"/>
          <w:sz w:val="28"/>
          <w:szCs w:val="28"/>
          <w:lang w:val="zh-TW"/>
          <w14:textFill>
            <w14:solidFill>
              <w14:schemeClr w14:val="tx1"/>
            </w14:solidFill>
          </w14:textFill>
        </w:rPr>
        <w:t>“</w:t>
      </w:r>
      <w:r>
        <w:rPr>
          <w:rFonts w:hint="eastAsia" w:ascii="宋体" w:hAnsi="宋体" w:cs="宋体"/>
          <w:color w:val="000000" w:themeColor="text1"/>
          <w:sz w:val="28"/>
          <w:szCs w:val="28"/>
          <w:lang w:val="zh-TW"/>
          <w14:textFill>
            <w14:solidFill>
              <w14:schemeClr w14:val="tx1"/>
            </w14:solidFill>
          </w14:textFill>
        </w:rPr>
        <w:t>五育</w:t>
      </w:r>
      <w:r>
        <w:rPr>
          <w:rFonts w:ascii="宋体" w:hAnsi="宋体" w:cs="宋体"/>
          <w:color w:val="000000" w:themeColor="text1"/>
          <w:sz w:val="28"/>
          <w:szCs w:val="28"/>
          <w:lang w:val="zh-TW"/>
          <w14:textFill>
            <w14:solidFill>
              <w14:schemeClr w14:val="tx1"/>
            </w14:solidFill>
          </w14:textFill>
        </w:rPr>
        <w:t>”</w:t>
      </w:r>
      <w:r>
        <w:rPr>
          <w:rFonts w:hint="eastAsia" w:ascii="宋体" w:hAnsi="宋体" w:cs="宋体"/>
          <w:color w:val="000000" w:themeColor="text1"/>
          <w:sz w:val="28"/>
          <w:szCs w:val="28"/>
          <w:lang w:val="zh-TW"/>
          <w14:textFill>
            <w14:solidFill>
              <w14:schemeClr w14:val="tx1"/>
            </w14:solidFill>
          </w14:textFill>
        </w:rPr>
        <w:t>宿舍、进宿舍</w:t>
      </w:r>
      <w:r>
        <w:rPr>
          <w:rFonts w:ascii="宋体" w:hAnsi="宋体" w:cs="宋体"/>
          <w:color w:val="000000" w:themeColor="text1"/>
          <w:sz w:val="28"/>
          <w:szCs w:val="28"/>
          <w:lang w:val="zh-TW"/>
          <w14:textFill>
            <w14:solidFill>
              <w14:schemeClr w14:val="tx1"/>
            </w14:solidFill>
          </w14:textFill>
        </w:rPr>
        <w:t>等活动</w:t>
      </w:r>
      <w:r>
        <w:rPr>
          <w:rFonts w:hint="eastAsia" w:ascii="宋体" w:hAnsi="宋体" w:cs="宋体"/>
          <w:color w:val="000000" w:themeColor="text1"/>
          <w:sz w:val="28"/>
          <w:szCs w:val="28"/>
          <w:lang w:val="zh-TW" w:eastAsia="zh-TW"/>
          <w14:textFill>
            <w14:solidFill>
              <w14:schemeClr w14:val="tx1"/>
            </w14:solidFill>
          </w14:textFill>
        </w:rPr>
        <w:t>对学生日常学习以及生活中遇到的各种困难，给予更加有针对性的引导。</w:t>
      </w:r>
    </w:p>
    <w:p>
      <w:pPr>
        <w:pStyle w:val="17"/>
        <w:snapToGrid w:val="0"/>
        <w:spacing w:line="360" w:lineRule="auto"/>
        <w:ind w:firstLine="560" w:firstLineChars="200"/>
        <w:rPr>
          <w:rFonts w:ascii="宋体" w:hAnsi="宋体" w:cs="宋体"/>
          <w:color w:val="000000" w:themeColor="text1"/>
          <w:sz w:val="28"/>
          <w:szCs w:val="28"/>
          <w:lang w:val="zh-TW"/>
          <w14:textFill>
            <w14:solidFill>
              <w14:schemeClr w14:val="tx1"/>
            </w14:solidFill>
          </w14:textFill>
        </w:rPr>
      </w:pPr>
      <w:r>
        <w:rPr>
          <w:rFonts w:hint="eastAsia" w:ascii="宋体" w:hAnsi="宋体" w:cs="宋体" w:eastAsiaTheme="minorEastAsia"/>
          <w:color w:val="000000" w:themeColor="text1"/>
          <w:sz w:val="28"/>
          <w:szCs w:val="28"/>
          <w:lang w:val="zh-TW"/>
          <w14:textFill>
            <w14:solidFill>
              <w14:schemeClr w14:val="tx1"/>
            </w14:solidFill>
          </w14:textFill>
        </w:rPr>
        <w:t>加强学生</w:t>
      </w:r>
      <w:r>
        <w:rPr>
          <w:rFonts w:ascii="宋体" w:hAnsi="宋体" w:cs="宋体" w:eastAsiaTheme="minorEastAsia"/>
          <w:color w:val="000000" w:themeColor="text1"/>
          <w:sz w:val="28"/>
          <w:szCs w:val="28"/>
          <w:lang w:val="zh-TW"/>
          <w14:textFill>
            <w14:solidFill>
              <w14:schemeClr w14:val="tx1"/>
            </w14:solidFill>
          </w14:textFill>
        </w:rPr>
        <w:t>科研能力的训练，指导学生</w:t>
      </w:r>
      <w:r>
        <w:rPr>
          <w:rFonts w:hint="eastAsia" w:ascii="宋体" w:hAnsi="宋体" w:cs="宋体"/>
          <w:color w:val="000000" w:themeColor="text1"/>
          <w:sz w:val="28"/>
          <w:szCs w:val="28"/>
          <w:lang w:val="zh-TW" w:eastAsia="zh-TW"/>
          <w14:textFill>
            <w14:solidFill>
              <w14:schemeClr w14:val="tx1"/>
            </w14:solidFill>
          </w14:textFill>
        </w:rPr>
        <w:t>就业创业服务工作、就业指导服务工作与思想教育有机融合，</w:t>
      </w:r>
      <w:r>
        <w:rPr>
          <w:rFonts w:hint="eastAsia" w:ascii="宋体" w:hAnsi="宋体" w:cs="宋体"/>
          <w:color w:val="000000" w:themeColor="text1"/>
          <w:sz w:val="28"/>
          <w:szCs w:val="28"/>
          <w:lang w:val="zh-TW"/>
          <w14:textFill>
            <w14:solidFill>
              <w14:schemeClr w14:val="tx1"/>
            </w14:solidFill>
          </w14:textFill>
        </w:rPr>
        <w:t>请业界</w:t>
      </w:r>
      <w:r>
        <w:rPr>
          <w:rFonts w:ascii="宋体" w:hAnsi="宋体" w:cs="宋体"/>
          <w:color w:val="000000" w:themeColor="text1"/>
          <w:sz w:val="28"/>
          <w:szCs w:val="28"/>
          <w:lang w:val="zh-TW"/>
          <w14:textFill>
            <w14:solidFill>
              <w14:schemeClr w14:val="tx1"/>
            </w14:solidFill>
          </w14:textFill>
        </w:rPr>
        <w:t>的专家讲授专业实践能力</w:t>
      </w:r>
      <w:r>
        <w:rPr>
          <w:rFonts w:hint="eastAsia" w:ascii="宋体" w:hAnsi="宋体" w:cs="宋体"/>
          <w:color w:val="000000" w:themeColor="text1"/>
          <w:sz w:val="28"/>
          <w:szCs w:val="28"/>
          <w:lang w:val="zh-TW"/>
          <w14:textFill>
            <w14:solidFill>
              <w14:schemeClr w14:val="tx1"/>
            </w14:solidFill>
          </w14:textFill>
        </w:rPr>
        <w:t>。</w:t>
      </w:r>
    </w:p>
    <w:p>
      <w:pPr>
        <w:pStyle w:val="17"/>
        <w:snapToGrid w:val="0"/>
        <w:spacing w:line="360" w:lineRule="auto"/>
        <w:ind w:firstLine="560" w:firstLineChars="200"/>
        <w:rPr>
          <w:rFonts w:ascii="宋体" w:hAnsi="宋体" w:eastAsia="PMingLiU" w:cs="宋体"/>
          <w:color w:val="000000" w:themeColor="text1"/>
          <w:sz w:val="28"/>
          <w:szCs w:val="28"/>
          <w:lang w:val="zh-TW"/>
          <w14:textFill>
            <w14:solidFill>
              <w14:schemeClr w14:val="tx1"/>
            </w14:solidFill>
          </w14:textFill>
        </w:rPr>
      </w:pPr>
      <w:r>
        <w:rPr>
          <w:rFonts w:hint="eastAsia" w:ascii="宋体" w:hAnsi="宋体" w:cs="宋体"/>
          <w:color w:val="000000" w:themeColor="text1"/>
          <w:sz w:val="28"/>
          <w:szCs w:val="28"/>
          <w:lang w:val="zh-TW"/>
          <w14:textFill>
            <w14:solidFill>
              <w14:schemeClr w14:val="tx1"/>
            </w14:solidFill>
          </w14:textFill>
        </w:rPr>
        <w:t>充分利用</w:t>
      </w:r>
      <w:r>
        <w:rPr>
          <w:rFonts w:ascii="宋体" w:hAnsi="宋体" w:cs="宋体"/>
          <w:color w:val="000000" w:themeColor="text1"/>
          <w:sz w:val="28"/>
          <w:szCs w:val="28"/>
          <w:lang w:val="zh-TW"/>
          <w14:textFill>
            <w14:solidFill>
              <w14:schemeClr w14:val="tx1"/>
            </w14:solidFill>
          </w14:textFill>
        </w:rPr>
        <w:t>研究生联合培养基地，主动对接</w:t>
      </w:r>
      <w:r>
        <w:rPr>
          <w:rFonts w:hint="eastAsia" w:ascii="宋体" w:hAnsi="宋体" w:cs="宋体"/>
          <w:color w:val="000000" w:themeColor="text1"/>
          <w:sz w:val="28"/>
          <w:szCs w:val="28"/>
          <w:lang w:val="zh-TW"/>
          <w14:textFill>
            <w14:solidFill>
              <w14:schemeClr w14:val="tx1"/>
            </w14:solidFill>
          </w14:textFill>
        </w:rPr>
        <w:t>保险</w:t>
      </w:r>
      <w:r>
        <w:rPr>
          <w:rFonts w:ascii="宋体" w:hAnsi="宋体" w:cs="宋体"/>
          <w:color w:val="000000" w:themeColor="text1"/>
          <w:sz w:val="28"/>
          <w:szCs w:val="28"/>
          <w:lang w:val="zh-TW"/>
          <w14:textFill>
            <w14:solidFill>
              <w14:schemeClr w14:val="tx1"/>
            </w14:solidFill>
          </w14:textFill>
        </w:rPr>
        <w:t>行业和其他用人单位，为</w:t>
      </w:r>
      <w:r>
        <w:rPr>
          <w:rFonts w:hint="eastAsia" w:ascii="宋体" w:hAnsi="宋体" w:cs="宋体"/>
          <w:color w:val="000000" w:themeColor="text1"/>
          <w:sz w:val="28"/>
          <w:szCs w:val="28"/>
          <w:lang w:val="zh-TW"/>
          <w14:textFill>
            <w14:solidFill>
              <w14:schemeClr w14:val="tx1"/>
            </w14:solidFill>
          </w14:textFill>
        </w:rPr>
        <w:t>保险</w:t>
      </w:r>
      <w:r>
        <w:rPr>
          <w:rFonts w:ascii="宋体" w:hAnsi="宋体" w:cs="宋体"/>
          <w:color w:val="000000" w:themeColor="text1"/>
          <w:sz w:val="28"/>
          <w:szCs w:val="28"/>
          <w:lang w:val="zh-TW"/>
          <w14:textFill>
            <w14:solidFill>
              <w14:schemeClr w14:val="tx1"/>
            </w14:solidFill>
          </w14:textFill>
        </w:rPr>
        <w:t>机构和其他部门输送合格的人才。</w:t>
      </w:r>
    </w:p>
    <w:p>
      <w:pPr>
        <w:pStyle w:val="17"/>
        <w:snapToGrid w:val="0"/>
        <w:spacing w:line="360" w:lineRule="auto"/>
        <w:ind w:firstLine="560" w:firstLineChars="200"/>
        <w:rPr>
          <w:rFonts w:ascii="宋体" w:hAnsi="宋体" w:eastAsia="PMingLiU" w:cs="宋体"/>
          <w:color w:val="000000" w:themeColor="text1"/>
          <w:sz w:val="28"/>
          <w:szCs w:val="28"/>
          <w:lang w:val="zh-TW" w:eastAsia="zh-TW"/>
          <w14:textFill>
            <w14:solidFill>
              <w14:schemeClr w14:val="tx1"/>
            </w14:solidFill>
          </w14:textFill>
        </w:rPr>
      </w:pPr>
      <w:r>
        <w:rPr>
          <w:rFonts w:hint="eastAsia" w:ascii="宋体" w:hAnsi="宋体" w:cs="宋体" w:eastAsiaTheme="minorEastAsia"/>
          <w:color w:val="000000" w:themeColor="text1"/>
          <w:sz w:val="28"/>
          <w:szCs w:val="28"/>
          <w:lang w:val="zh-TW"/>
          <w14:textFill>
            <w14:solidFill>
              <w14:schemeClr w14:val="tx1"/>
            </w14:solidFill>
          </w14:textFill>
        </w:rPr>
        <w:t>鼓励</w:t>
      </w:r>
      <w:r>
        <w:rPr>
          <w:rFonts w:ascii="宋体" w:hAnsi="宋体" w:cs="宋体" w:eastAsiaTheme="minorEastAsia"/>
          <w:color w:val="000000" w:themeColor="text1"/>
          <w:sz w:val="28"/>
          <w:szCs w:val="28"/>
          <w:lang w:val="zh-TW"/>
          <w14:textFill>
            <w14:solidFill>
              <w14:schemeClr w14:val="tx1"/>
            </w14:solidFill>
          </w14:textFill>
        </w:rPr>
        <w:t>学生参加导师的科学研究工作和</w:t>
      </w:r>
      <w:r>
        <w:rPr>
          <w:rFonts w:hint="eastAsia" w:ascii="宋体" w:hAnsi="宋体" w:cs="宋体"/>
          <w:color w:val="000000" w:themeColor="text1"/>
          <w:sz w:val="28"/>
          <w:szCs w:val="28"/>
          <w:lang w:val="zh-TW" w:eastAsia="zh-TW"/>
          <w14:textFill>
            <w14:solidFill>
              <w14:schemeClr w14:val="tx1"/>
            </w14:solidFill>
          </w14:textFill>
        </w:rPr>
        <w:t>社会实践活动，不断完善教学实践体系、提升学生专业自信、强化实践能力。积极开展</w:t>
      </w:r>
      <w:r>
        <w:rPr>
          <w:rFonts w:hint="eastAsia" w:ascii="宋体" w:hAnsi="宋体" w:cs="宋体"/>
          <w:color w:val="000000" w:themeColor="text1"/>
          <w:sz w:val="28"/>
          <w:szCs w:val="28"/>
          <w:lang w:val="zh-TW"/>
          <w14:textFill>
            <w14:solidFill>
              <w14:schemeClr w14:val="tx1"/>
            </w14:solidFill>
          </w14:textFill>
        </w:rPr>
        <w:t>社会</w:t>
      </w:r>
      <w:r>
        <w:rPr>
          <w:rFonts w:hint="eastAsia" w:ascii="宋体" w:hAnsi="宋体" w:cs="宋体"/>
          <w:color w:val="000000" w:themeColor="text1"/>
          <w:sz w:val="28"/>
          <w:szCs w:val="28"/>
          <w:lang w:val="zh-TW" w:eastAsia="zh-TW"/>
          <w14:textFill>
            <w14:solidFill>
              <w14:schemeClr w14:val="tx1"/>
            </w14:solidFill>
          </w14:textFill>
        </w:rPr>
        <w:t>调查、社会实践、科学研究三位一体的实践育人模式。</w:t>
      </w:r>
    </w:p>
    <w:p>
      <w:pPr>
        <w:pStyle w:val="15"/>
        <w:spacing w:line="360" w:lineRule="auto"/>
        <w:ind w:firstLine="560" w:firstLineChars="200"/>
        <w:outlineLvl w:val="0"/>
        <w:rPr>
          <w:rFonts w:ascii="黑体" w:hAnsi="黑体" w:eastAsia="黑体" w:cs="Times New Roman"/>
          <w:sz w:val="28"/>
          <w:szCs w:val="28"/>
          <w:lang w:val="en-US"/>
        </w:rPr>
      </w:pPr>
      <w:r>
        <w:rPr>
          <w:rFonts w:hint="eastAsia" w:ascii="黑体" w:hAnsi="黑体" w:eastAsia="黑体" w:cs="Times New Roman"/>
          <w:sz w:val="28"/>
          <w:szCs w:val="28"/>
          <w:lang w:val="en-US"/>
        </w:rPr>
        <w:t>三、</w:t>
      </w:r>
      <w:r>
        <w:rPr>
          <w:rFonts w:ascii="黑体" w:hAnsi="黑体" w:eastAsia="黑体" w:cs="Times New Roman"/>
          <w:sz w:val="28"/>
          <w:szCs w:val="28"/>
          <w:lang w:val="en-US"/>
        </w:rPr>
        <w:t>研究生培养相关制度及执行情况</w:t>
      </w:r>
    </w:p>
    <w:p>
      <w:pPr>
        <w:widowControl/>
        <w:snapToGrid w:val="0"/>
        <w:spacing w:line="360" w:lineRule="auto"/>
        <w:ind w:firstLine="560" w:firstLineChars="200"/>
        <w:rPr>
          <w:rFonts w:hint="eastAsia" w:ascii="宋体" w:hAnsi="宋体" w:cs="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课程建设与实施情况，导师选拔培训、师德师风建设情况，学术训练情况，学术交流情况，研究生奖助情况。</w:t>
      </w:r>
    </w:p>
    <w:p>
      <w:pPr>
        <w:pStyle w:val="17"/>
        <w:spacing w:line="360" w:lineRule="auto"/>
        <w:ind w:firstLine="562" w:firstLineChars="200"/>
        <w:outlineLvl w:val="1"/>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（一）</w:t>
      </w:r>
      <w:r>
        <w:rPr>
          <w:rFonts w:ascii="宋体" w:hAnsi="宋体" w:cs="宋体"/>
          <w:b/>
          <w:bCs/>
          <w:color w:val="000000" w:themeColor="text1"/>
          <w:sz w:val="28"/>
          <w:szCs w:val="28"/>
          <w14:textFill>
            <w14:solidFill>
              <w14:schemeClr w14:val="tx1"/>
            </w14:solidFill>
          </w14:textFill>
        </w:rPr>
        <w:t>课程建设与实施情况</w:t>
      </w:r>
    </w:p>
    <w:p>
      <w:pPr>
        <w:pStyle w:val="17"/>
        <w:spacing w:line="360" w:lineRule="auto"/>
        <w:ind w:firstLine="562" w:firstLineChars="200"/>
        <w:outlineLvl w:val="1"/>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 xml:space="preserve"> 1.课程体系建设基本情况</w:t>
      </w: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专业学位硕士研究生课程分必修课、选修课和社会实践三个模块。专业学位课在掌握保险基础理论的基础上训练学生保险实务技能。选修课分为公共选修课和专业选修课。专业学位课和选修课的设置注重对学生风险管理与保险、保险精算及数理理论、保险财务分析、保险经济学、人身保险理论与实务等</w:t>
      </w:r>
      <w:r>
        <w:rPr>
          <w:rFonts w:ascii="宋体" w:hAnsi="宋体" w:cs="宋体"/>
          <w:color w:val="000000" w:themeColor="text1"/>
          <w:sz w:val="28"/>
          <w:szCs w:val="28"/>
          <w14:textFill>
            <w14:solidFill>
              <w14:schemeClr w14:val="tx1"/>
            </w14:solidFill>
          </w14:textFill>
        </w:rPr>
        <w:t>的理论素养与实际工作能力。</w:t>
      </w:r>
    </w:p>
    <w:p>
      <w:pPr>
        <w:pStyle w:val="17"/>
        <w:snapToGrid w:val="0"/>
        <w:spacing w:line="360" w:lineRule="auto"/>
        <w:ind w:firstLine="560" w:firstLineChars="200"/>
        <w:rPr>
          <w:rFonts w:ascii="宋体" w:hAnsi="宋体" w:cs="宋体" w:eastAsiaTheme="minorEastAsia"/>
          <w:color w:val="000000" w:themeColor="text1"/>
          <w:sz w:val="28"/>
          <w:szCs w:val="28"/>
          <w14:textFill>
            <w14:solidFill>
              <w14:schemeClr w14:val="tx1"/>
            </w14:solidFill>
          </w14:textFill>
        </w:rPr>
      </w:pPr>
      <w:r>
        <w:rPr>
          <w:rFonts w:hint="eastAsia" w:ascii="宋体" w:hAnsi="宋体" w:cs="宋体" w:eastAsiaTheme="minorEastAsia"/>
          <w:color w:val="000000" w:themeColor="text1"/>
          <w:sz w:val="28"/>
          <w:szCs w:val="28"/>
          <w14:textFill>
            <w14:solidFill>
              <w14:schemeClr w14:val="tx1"/>
            </w14:solidFill>
          </w14:textFill>
        </w:rPr>
        <w:t>保险硕士专业学位课程设置应充分反映保险实践领域对专门人才的知识与素质要求，注重分析能力和创造性解决实际问题能力的培养。</w:t>
      </w:r>
      <w:r>
        <w:rPr>
          <w:rFonts w:ascii="宋体" w:hAnsi="宋体" w:cs="宋体" w:eastAsiaTheme="minorEastAsia"/>
          <w:color w:val="000000" w:themeColor="text1"/>
          <w:sz w:val="28"/>
          <w:szCs w:val="28"/>
          <w14:textFill>
            <w14:solidFill>
              <w14:schemeClr w14:val="tx1"/>
            </w14:solidFill>
          </w14:textFill>
        </w:rPr>
        <w:t>重视运用课堂</w:t>
      </w:r>
      <w:r>
        <w:rPr>
          <w:rFonts w:hint="eastAsia" w:ascii="宋体" w:hAnsi="宋体" w:cs="宋体" w:eastAsiaTheme="minorEastAsia"/>
          <w:color w:val="000000" w:themeColor="text1"/>
          <w:sz w:val="28"/>
          <w:szCs w:val="28"/>
          <w14:textFill>
            <w14:solidFill>
              <w14:schemeClr w14:val="tx1"/>
            </w14:solidFill>
          </w14:textFill>
        </w:rPr>
        <w:t>讲授</w:t>
      </w:r>
      <w:r>
        <w:rPr>
          <w:rFonts w:ascii="宋体" w:hAnsi="宋体" w:cs="宋体" w:eastAsiaTheme="minorEastAsia"/>
          <w:color w:val="000000" w:themeColor="text1"/>
          <w:sz w:val="28"/>
          <w:szCs w:val="28"/>
          <w14:textFill>
            <w14:solidFill>
              <w14:schemeClr w14:val="tx1"/>
            </w14:solidFill>
          </w14:textFill>
        </w:rPr>
        <w:t>、</w:t>
      </w:r>
      <w:r>
        <w:rPr>
          <w:rFonts w:hint="eastAsia" w:ascii="宋体" w:hAnsi="宋体" w:cs="宋体" w:eastAsiaTheme="minorEastAsia"/>
          <w:color w:val="000000" w:themeColor="text1"/>
          <w:sz w:val="28"/>
          <w:szCs w:val="28"/>
          <w14:textFill>
            <w14:solidFill>
              <w14:schemeClr w14:val="tx1"/>
            </w14:solidFill>
          </w14:textFill>
        </w:rPr>
        <w:t>团队</w:t>
      </w:r>
      <w:r>
        <w:rPr>
          <w:rFonts w:ascii="宋体" w:hAnsi="宋体" w:cs="宋体" w:eastAsiaTheme="minorEastAsia"/>
          <w:color w:val="000000" w:themeColor="text1"/>
          <w:sz w:val="28"/>
          <w:szCs w:val="28"/>
          <w14:textFill>
            <w14:solidFill>
              <w14:schemeClr w14:val="tx1"/>
            </w14:solidFill>
          </w14:textFill>
        </w:rPr>
        <w:t>学习、案例分析、现场研究、模拟</w:t>
      </w:r>
      <w:r>
        <w:rPr>
          <w:rFonts w:hint="eastAsia" w:ascii="宋体" w:hAnsi="宋体" w:cs="宋体" w:eastAsiaTheme="minorEastAsia"/>
          <w:color w:val="000000" w:themeColor="text1"/>
          <w:sz w:val="28"/>
          <w:szCs w:val="28"/>
          <w14:textFill>
            <w14:solidFill>
              <w14:schemeClr w14:val="tx1"/>
            </w14:solidFill>
          </w14:textFill>
        </w:rPr>
        <w:t>训练。</w:t>
      </w:r>
      <w:r>
        <w:rPr>
          <w:rFonts w:ascii="宋体" w:hAnsi="宋体" w:cs="宋体" w:eastAsiaTheme="minorEastAsia"/>
          <w:color w:val="000000" w:themeColor="text1"/>
          <w:sz w:val="28"/>
          <w:szCs w:val="28"/>
          <w14:textFill>
            <w14:solidFill>
              <w14:schemeClr w14:val="tx1"/>
            </w14:solidFill>
          </w14:textFill>
        </w:rPr>
        <w:t>设计了社会实践</w:t>
      </w:r>
      <w:r>
        <w:rPr>
          <w:rFonts w:hint="eastAsia" w:ascii="宋体" w:hAnsi="宋体" w:cs="宋体" w:eastAsiaTheme="minorEastAsia"/>
          <w:color w:val="000000" w:themeColor="text1"/>
          <w:sz w:val="28"/>
          <w:szCs w:val="28"/>
          <w14:textFill>
            <w14:solidFill>
              <w14:schemeClr w14:val="tx1"/>
            </w14:solidFill>
          </w14:textFill>
        </w:rPr>
        <w:t>环节</w:t>
      </w:r>
      <w:r>
        <w:rPr>
          <w:rFonts w:ascii="宋体" w:hAnsi="宋体" w:cs="宋体" w:eastAsiaTheme="minorEastAsia"/>
          <w:color w:val="000000" w:themeColor="text1"/>
          <w:sz w:val="28"/>
          <w:szCs w:val="28"/>
          <w14:textFill>
            <w14:solidFill>
              <w14:schemeClr w14:val="tx1"/>
            </w14:solidFill>
          </w14:textFill>
        </w:rPr>
        <w:t>，</w:t>
      </w:r>
      <w:r>
        <w:rPr>
          <w:rFonts w:hint="eastAsia" w:ascii="宋体" w:hAnsi="宋体" w:cs="宋体" w:eastAsiaTheme="minorEastAsia"/>
          <w:color w:val="000000" w:themeColor="text1"/>
          <w:sz w:val="28"/>
          <w:szCs w:val="28"/>
          <w14:textFill>
            <w14:solidFill>
              <w14:schemeClr w14:val="tx1"/>
            </w14:solidFill>
          </w14:textFill>
        </w:rPr>
        <w:t>采取</w:t>
      </w:r>
      <w:r>
        <w:rPr>
          <w:rFonts w:ascii="宋体" w:hAnsi="宋体" w:cs="宋体" w:eastAsiaTheme="minorEastAsia"/>
          <w:color w:val="000000" w:themeColor="text1"/>
          <w:sz w:val="28"/>
          <w:szCs w:val="28"/>
          <w14:textFill>
            <w14:solidFill>
              <w14:schemeClr w14:val="tx1"/>
            </w14:solidFill>
          </w14:textFill>
        </w:rPr>
        <w:t>双导师</w:t>
      </w:r>
      <w:r>
        <w:rPr>
          <w:rFonts w:hint="eastAsia" w:ascii="宋体" w:hAnsi="宋体" w:cs="宋体" w:eastAsiaTheme="minorEastAsia"/>
          <w:color w:val="000000" w:themeColor="text1"/>
          <w:sz w:val="28"/>
          <w:szCs w:val="28"/>
          <w14:textFill>
            <w14:solidFill>
              <w14:schemeClr w14:val="tx1"/>
            </w14:solidFill>
          </w14:textFill>
        </w:rPr>
        <w:t>负责</w:t>
      </w:r>
      <w:r>
        <w:rPr>
          <w:rFonts w:ascii="宋体" w:hAnsi="宋体" w:cs="宋体" w:eastAsiaTheme="minorEastAsia"/>
          <w:color w:val="000000" w:themeColor="text1"/>
          <w:sz w:val="28"/>
          <w:szCs w:val="28"/>
          <w14:textFill>
            <w14:solidFill>
              <w14:schemeClr w14:val="tx1"/>
            </w14:solidFill>
          </w14:textFill>
        </w:rPr>
        <w:t>制，</w:t>
      </w:r>
      <w:r>
        <w:rPr>
          <w:rFonts w:hint="eastAsia" w:ascii="宋体" w:hAnsi="宋体" w:cs="宋体" w:eastAsiaTheme="minorEastAsia"/>
          <w:color w:val="000000" w:themeColor="text1"/>
          <w:sz w:val="28"/>
          <w:szCs w:val="28"/>
          <w14:textFill>
            <w14:solidFill>
              <w14:schemeClr w14:val="tx1"/>
            </w14:solidFill>
          </w14:textFill>
        </w:rPr>
        <w:t>社会活动</w:t>
      </w:r>
      <w:r>
        <w:rPr>
          <w:rFonts w:ascii="宋体" w:hAnsi="宋体" w:cs="宋体" w:eastAsiaTheme="minorEastAsia"/>
          <w:color w:val="000000" w:themeColor="text1"/>
          <w:sz w:val="28"/>
          <w:szCs w:val="28"/>
          <w14:textFill>
            <w14:solidFill>
              <w14:schemeClr w14:val="tx1"/>
            </w14:solidFill>
          </w14:textFill>
        </w:rPr>
        <w:t>的形式包括社会调查、专题研究、专业实习等形式。</w:t>
      </w:r>
      <w:r>
        <w:rPr>
          <w:rFonts w:hint="eastAsia" w:ascii="宋体" w:hAnsi="宋体" w:cs="宋体" w:eastAsiaTheme="minorEastAsia"/>
          <w:color w:val="000000" w:themeColor="text1"/>
          <w:sz w:val="28"/>
          <w:szCs w:val="28"/>
          <w14:textFill>
            <w14:solidFill>
              <w14:schemeClr w14:val="tx1"/>
            </w14:solidFill>
          </w14:textFill>
        </w:rPr>
        <w:t>保险硕士专业学位培养过程须突出保险实践导向，加强实践教学，实践教学时间不少于半年。</w:t>
      </w:r>
    </w:p>
    <w:p>
      <w:pPr>
        <w:pStyle w:val="17"/>
        <w:snapToGrid w:val="0"/>
        <w:spacing w:line="360" w:lineRule="auto"/>
        <w:ind w:firstLine="562"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2.实施情况</w:t>
      </w: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（1）从两方面实现将应用能力和职业能力培养融入课程体系：一是课堂实践教学，</w:t>
      </w:r>
      <w:r>
        <w:rPr>
          <w:rFonts w:ascii="宋体" w:hAnsi="宋体" w:cs="宋体"/>
          <w:color w:val="000000" w:themeColor="text1"/>
          <w:sz w:val="28"/>
          <w:szCs w:val="28"/>
          <w14:textFill>
            <w14:solidFill>
              <w14:schemeClr w14:val="tx1"/>
            </w14:solidFill>
          </w14:textFill>
        </w:rPr>
        <w:t>将案例融入课堂教学中</w:t>
      </w:r>
      <w:r>
        <w:rPr>
          <w:rFonts w:hint="eastAsia" w:ascii="宋体" w:hAnsi="宋体" w:cs="宋体"/>
          <w:color w:val="000000" w:themeColor="text1"/>
          <w:sz w:val="28"/>
          <w:szCs w:val="28"/>
          <w14:textFill>
            <w14:solidFill>
              <w14:schemeClr w14:val="tx1"/>
            </w14:solidFill>
          </w14:textFill>
        </w:rPr>
        <w:t>。课堂教学中要求专业学位课和选修课要有不低于 50%的时间用于实践教学课时，</w:t>
      </w:r>
      <w:r>
        <w:rPr>
          <w:rFonts w:ascii="宋体" w:hAnsi="宋体" w:cs="宋体"/>
          <w:color w:val="000000" w:themeColor="text1"/>
          <w:sz w:val="28"/>
          <w:szCs w:val="28"/>
          <w14:textFill>
            <w14:solidFill>
              <w14:schemeClr w14:val="tx1"/>
            </w14:solidFill>
          </w14:textFill>
        </w:rPr>
        <w:t>部分专业课</w:t>
      </w:r>
      <w:r>
        <w:rPr>
          <w:rFonts w:hint="eastAsia" w:ascii="宋体" w:hAnsi="宋体" w:cs="宋体"/>
          <w:color w:val="000000" w:themeColor="text1"/>
          <w:sz w:val="28"/>
          <w:szCs w:val="28"/>
          <w14:textFill>
            <w14:solidFill>
              <w14:schemeClr w14:val="tx1"/>
            </w14:solidFill>
          </w14:textFill>
        </w:rPr>
        <w:t>请</w:t>
      </w:r>
      <w:r>
        <w:rPr>
          <w:rFonts w:ascii="宋体" w:hAnsi="宋体" w:cs="宋体"/>
          <w:color w:val="000000" w:themeColor="text1"/>
          <w:sz w:val="28"/>
          <w:szCs w:val="28"/>
          <w14:textFill>
            <w14:solidFill>
              <w14:schemeClr w14:val="tx1"/>
            </w14:solidFill>
          </w14:textFill>
        </w:rPr>
        <w:t>业界导师授课</w:t>
      </w:r>
      <w:r>
        <w:rPr>
          <w:rFonts w:hint="eastAsia" w:ascii="宋体" w:hAnsi="宋体" w:cs="宋体"/>
          <w:color w:val="000000" w:themeColor="text1"/>
          <w:sz w:val="28"/>
          <w:szCs w:val="28"/>
          <w14:textFill>
            <w14:solidFill>
              <w14:schemeClr w14:val="tx1"/>
            </w14:solidFill>
          </w14:textFill>
        </w:rPr>
        <w:t>（如</w:t>
      </w:r>
      <w:r>
        <w:rPr>
          <w:rFonts w:ascii="宋体" w:hAnsi="宋体" w:cs="宋体"/>
          <w:color w:val="000000" w:themeColor="text1"/>
          <w:sz w:val="28"/>
          <w:szCs w:val="28"/>
          <w14:textFill>
            <w14:solidFill>
              <w14:schemeClr w14:val="tx1"/>
            </w14:solidFill>
          </w14:textFill>
        </w:rPr>
        <w:t>保险财务分析</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，部分专业课</w:t>
      </w:r>
      <w:r>
        <w:rPr>
          <w:rFonts w:hint="eastAsia" w:ascii="宋体" w:hAnsi="宋体" w:cs="宋体"/>
          <w:color w:val="000000" w:themeColor="text1"/>
          <w:sz w:val="28"/>
          <w:szCs w:val="28"/>
          <w14:textFill>
            <w14:solidFill>
              <w14:schemeClr w14:val="tx1"/>
            </w14:solidFill>
          </w14:textFill>
        </w:rPr>
        <w:t>由</w:t>
      </w:r>
      <w:r>
        <w:rPr>
          <w:rFonts w:ascii="宋体" w:hAnsi="宋体" w:cs="宋体"/>
          <w:color w:val="000000" w:themeColor="text1"/>
          <w:sz w:val="28"/>
          <w:szCs w:val="28"/>
          <w14:textFill>
            <w14:solidFill>
              <w14:schemeClr w14:val="tx1"/>
            </w14:solidFill>
          </w14:textFill>
        </w:rPr>
        <w:t>学院教师与业界专家共同授课</w:t>
      </w:r>
      <w:r>
        <w:rPr>
          <w:rFonts w:hint="eastAsia" w:ascii="宋体" w:hAnsi="宋体" w:cs="宋体"/>
          <w:color w:val="000000" w:themeColor="text1"/>
          <w:sz w:val="28"/>
          <w:szCs w:val="28"/>
          <w14:textFill>
            <w14:solidFill>
              <w14:schemeClr w14:val="tx1"/>
            </w14:solidFill>
          </w14:textFill>
        </w:rPr>
        <w:t>。二是社会实践。组织学生在实习基地进行不少于半年的专业岗位实习。</w:t>
      </w:r>
    </w:p>
    <w:p>
      <w:pPr>
        <w:pStyle w:val="17"/>
        <w:snapToGrid w:val="0"/>
        <w:spacing w:line="360" w:lineRule="auto"/>
        <w:ind w:firstLine="560" w:firstLineChars="200"/>
        <w:rPr>
          <w:rFonts w:ascii="宋体" w:hAnsi="宋体" w:cs="宋体" w:eastAsiaTheme="minorEastAsia"/>
          <w:color w:val="000000" w:themeColor="text1"/>
          <w:sz w:val="28"/>
          <w:szCs w:val="28"/>
          <w14:textFill>
            <w14:solidFill>
              <w14:schemeClr w14:val="tx1"/>
            </w14:solidFill>
          </w14:textFill>
        </w:rPr>
      </w:pPr>
      <w:r>
        <w:rPr>
          <w:rFonts w:hint="eastAsia" w:ascii="宋体" w:hAnsi="宋体" w:cs="宋体" w:eastAsiaTheme="minorEastAsia"/>
          <w:color w:val="000000" w:themeColor="text1"/>
          <w:sz w:val="28"/>
          <w:szCs w:val="28"/>
          <w14:textFill>
            <w14:solidFill>
              <w14:schemeClr w14:val="tx1"/>
            </w14:solidFill>
          </w14:textFill>
        </w:rPr>
        <w:t>（2）2021年度</w:t>
      </w:r>
      <w:r>
        <w:rPr>
          <w:rFonts w:ascii="宋体" w:hAnsi="宋体" w:cs="宋体" w:eastAsiaTheme="minorEastAsia"/>
          <w:color w:val="000000" w:themeColor="text1"/>
          <w:sz w:val="28"/>
          <w:szCs w:val="28"/>
          <w14:textFill>
            <w14:solidFill>
              <w14:schemeClr w14:val="tx1"/>
            </w14:solidFill>
          </w14:textFill>
        </w:rPr>
        <w:t>完成《</w:t>
      </w:r>
      <w:r>
        <w:rPr>
          <w:rFonts w:hint="eastAsia" w:ascii="宋体" w:hAnsi="宋体" w:cs="宋体" w:eastAsiaTheme="minorEastAsia"/>
          <w:color w:val="000000" w:themeColor="text1"/>
          <w:sz w:val="28"/>
          <w:szCs w:val="28"/>
          <w14:textFill>
            <w14:solidFill>
              <w14:schemeClr w14:val="tx1"/>
            </w14:solidFill>
          </w14:textFill>
        </w:rPr>
        <w:t>风险管理与保险</w:t>
      </w:r>
      <w:r>
        <w:rPr>
          <w:rFonts w:ascii="宋体" w:hAnsi="宋体" w:cs="宋体" w:eastAsiaTheme="minorEastAsia"/>
          <w:color w:val="000000" w:themeColor="text1"/>
          <w:sz w:val="28"/>
          <w:szCs w:val="28"/>
          <w14:textFill>
            <w14:solidFill>
              <w14:schemeClr w14:val="tx1"/>
            </w14:solidFill>
          </w14:textFill>
        </w:rPr>
        <w:t>》</w:t>
      </w:r>
      <w:r>
        <w:rPr>
          <w:rFonts w:hint="eastAsia" w:ascii="宋体" w:hAnsi="宋体" w:cs="宋体" w:eastAsiaTheme="minorEastAsia"/>
          <w:color w:val="000000" w:themeColor="text1"/>
          <w:sz w:val="28"/>
          <w:szCs w:val="28"/>
          <w14:textFill>
            <w14:solidFill>
              <w14:schemeClr w14:val="tx1"/>
            </w14:solidFill>
          </w14:textFill>
        </w:rPr>
        <w:t>的</w:t>
      </w:r>
      <w:r>
        <w:rPr>
          <w:rFonts w:ascii="宋体" w:hAnsi="宋体" w:cs="宋体" w:eastAsiaTheme="minorEastAsia"/>
          <w:color w:val="000000" w:themeColor="text1"/>
          <w:sz w:val="28"/>
          <w:szCs w:val="28"/>
          <w14:textFill>
            <w14:solidFill>
              <w14:schemeClr w14:val="tx1"/>
            </w14:solidFill>
          </w14:textFill>
        </w:rPr>
        <w:t>课程建设</w:t>
      </w:r>
      <w:r>
        <w:rPr>
          <w:rFonts w:hint="eastAsia" w:ascii="宋体" w:hAnsi="宋体" w:cs="宋体" w:eastAsiaTheme="minorEastAsia"/>
          <w:color w:val="000000" w:themeColor="text1"/>
          <w:sz w:val="28"/>
          <w:szCs w:val="28"/>
          <w14:textFill>
            <w14:solidFill>
              <w14:schemeClr w14:val="tx1"/>
            </w14:solidFill>
          </w14:textFill>
        </w:rPr>
        <w:t>。</w:t>
      </w:r>
    </w:p>
    <w:p>
      <w:pPr>
        <w:pStyle w:val="17"/>
        <w:snapToGrid w:val="0"/>
        <w:spacing w:line="360" w:lineRule="auto"/>
        <w:ind w:firstLine="560" w:firstLineChars="200"/>
        <w:rPr>
          <w:rFonts w:ascii="宋体" w:hAnsi="宋体" w:cs="宋体" w:eastAsiaTheme="minorEastAsia"/>
          <w:color w:val="000000" w:themeColor="text1"/>
          <w:sz w:val="28"/>
          <w:szCs w:val="28"/>
          <w14:textFill>
            <w14:solidFill>
              <w14:schemeClr w14:val="tx1"/>
            </w14:solidFill>
          </w14:textFill>
        </w:rPr>
      </w:pPr>
      <w:r>
        <w:rPr>
          <w:rFonts w:hint="eastAsia" w:ascii="宋体" w:hAnsi="宋体" w:cs="宋体" w:eastAsiaTheme="minorEastAsia"/>
          <w:color w:val="000000" w:themeColor="text1"/>
          <w:sz w:val="28"/>
          <w:szCs w:val="28"/>
          <w14:textFill>
            <w14:solidFill>
              <w14:schemeClr w14:val="tx1"/>
            </w14:solidFill>
          </w14:textFill>
        </w:rPr>
        <w:t>（3）根据</w:t>
      </w:r>
      <w:r>
        <w:rPr>
          <w:rFonts w:ascii="宋体" w:hAnsi="宋体" w:cs="宋体" w:eastAsiaTheme="minorEastAsia"/>
          <w:color w:val="000000" w:themeColor="text1"/>
          <w:sz w:val="28"/>
          <w:szCs w:val="28"/>
          <w14:textFill>
            <w14:solidFill>
              <w14:schemeClr w14:val="tx1"/>
            </w14:solidFill>
          </w14:textFill>
        </w:rPr>
        <w:t>需求导向开设课程，</w:t>
      </w:r>
      <w:r>
        <w:rPr>
          <w:rFonts w:hint="eastAsia" w:ascii="宋体" w:hAnsi="宋体" w:cs="宋体" w:eastAsiaTheme="minorEastAsia"/>
          <w:color w:val="000000" w:themeColor="text1"/>
          <w:sz w:val="28"/>
          <w:szCs w:val="28"/>
          <w14:textFill>
            <w14:solidFill>
              <w14:schemeClr w14:val="tx1"/>
            </w14:solidFill>
          </w14:textFill>
        </w:rPr>
        <w:t>增设了国际保险</w:t>
      </w:r>
      <w:r>
        <w:rPr>
          <w:rFonts w:ascii="宋体" w:hAnsi="宋体" w:cs="宋体" w:eastAsiaTheme="minorEastAsia"/>
          <w:color w:val="000000" w:themeColor="text1"/>
          <w:sz w:val="28"/>
          <w:szCs w:val="28"/>
          <w14:textFill>
            <w14:solidFill>
              <w14:schemeClr w14:val="tx1"/>
            </w14:solidFill>
          </w14:textFill>
        </w:rPr>
        <w:t>（</w:t>
      </w:r>
      <w:r>
        <w:rPr>
          <w:rFonts w:hint="eastAsia" w:ascii="宋体" w:hAnsi="宋体" w:cs="宋体" w:eastAsiaTheme="minorEastAsia"/>
          <w:color w:val="000000" w:themeColor="text1"/>
          <w:sz w:val="28"/>
          <w:szCs w:val="28"/>
          <w14:textFill>
            <w14:solidFill>
              <w14:schemeClr w14:val="tx1"/>
            </w14:solidFill>
          </w14:textFill>
        </w:rPr>
        <w:t>含</w:t>
      </w:r>
      <w:r>
        <w:rPr>
          <w:rFonts w:ascii="宋体" w:hAnsi="宋体" w:cs="宋体" w:eastAsiaTheme="minorEastAsia"/>
          <w:color w:val="000000" w:themeColor="text1"/>
          <w:sz w:val="28"/>
          <w:szCs w:val="28"/>
          <w14:textFill>
            <w14:solidFill>
              <w14:schemeClr w14:val="tx1"/>
            </w14:solidFill>
          </w14:textFill>
        </w:rPr>
        <w:t>中、西亚保险）</w:t>
      </w:r>
      <w:r>
        <w:rPr>
          <w:rFonts w:hint="eastAsia" w:ascii="宋体" w:hAnsi="宋体" w:cs="宋体" w:eastAsiaTheme="minorEastAsia"/>
          <w:color w:val="000000" w:themeColor="text1"/>
          <w:sz w:val="28"/>
          <w:szCs w:val="28"/>
          <w14:textFill>
            <w14:solidFill>
              <w14:schemeClr w14:val="tx1"/>
            </w14:solidFill>
          </w14:textFill>
        </w:rPr>
        <w:t>《农业保险</w:t>
      </w:r>
      <w:r>
        <w:rPr>
          <w:rFonts w:ascii="宋体" w:hAnsi="宋体" w:cs="宋体" w:eastAsiaTheme="minorEastAsia"/>
          <w:color w:val="000000" w:themeColor="text1"/>
          <w:sz w:val="28"/>
          <w:szCs w:val="28"/>
          <w14:textFill>
            <w14:solidFill>
              <w14:schemeClr w14:val="tx1"/>
            </w14:solidFill>
          </w14:textFill>
        </w:rPr>
        <w:t>专题</w:t>
      </w:r>
      <w:r>
        <w:rPr>
          <w:rFonts w:hint="eastAsia" w:ascii="宋体" w:hAnsi="宋体" w:cs="宋体" w:eastAsiaTheme="minorEastAsia"/>
          <w:color w:val="000000" w:themeColor="text1"/>
          <w:sz w:val="28"/>
          <w:szCs w:val="28"/>
          <w14:textFill>
            <w14:solidFill>
              <w14:schemeClr w14:val="tx1"/>
            </w14:solidFill>
          </w14:textFill>
        </w:rPr>
        <w:t>》课程</w:t>
      </w:r>
      <w:r>
        <w:rPr>
          <w:rFonts w:ascii="宋体" w:hAnsi="宋体" w:cs="宋体" w:eastAsiaTheme="minorEastAsia"/>
          <w:color w:val="000000" w:themeColor="text1"/>
          <w:sz w:val="28"/>
          <w:szCs w:val="28"/>
          <w14:textFill>
            <w14:solidFill>
              <w14:schemeClr w14:val="tx1"/>
            </w14:solidFill>
          </w14:textFill>
        </w:rPr>
        <w:t>。</w:t>
      </w:r>
    </w:p>
    <w:p>
      <w:pPr>
        <w:pStyle w:val="17"/>
        <w:snapToGrid w:val="0"/>
        <w:spacing w:line="360" w:lineRule="auto"/>
        <w:ind w:firstLine="560" w:firstLineChars="200"/>
        <w:rPr>
          <w:rFonts w:ascii="宋体" w:hAnsi="宋体" w:cs="宋体" w:eastAsiaTheme="minorEastAsia"/>
          <w:color w:val="000000" w:themeColor="text1"/>
          <w:sz w:val="28"/>
          <w:szCs w:val="28"/>
          <w14:textFill>
            <w14:solidFill>
              <w14:schemeClr w14:val="tx1"/>
            </w14:solidFill>
          </w14:textFill>
        </w:rPr>
      </w:pPr>
      <w:r>
        <w:rPr>
          <w:rFonts w:hint="eastAsia" w:ascii="宋体" w:hAnsi="宋体" w:cs="宋体" w:eastAsiaTheme="minorEastAsia"/>
          <w:color w:val="000000" w:themeColor="text1"/>
          <w:sz w:val="28"/>
          <w:szCs w:val="28"/>
          <w14:textFill>
            <w14:solidFill>
              <w14:schemeClr w14:val="tx1"/>
            </w14:solidFill>
          </w14:textFill>
        </w:rPr>
        <w:t>（4）引入校外资源</w:t>
      </w:r>
      <w:r>
        <w:rPr>
          <w:rFonts w:ascii="宋体" w:hAnsi="宋体" w:cs="宋体" w:eastAsiaTheme="minorEastAsia"/>
          <w:color w:val="000000" w:themeColor="text1"/>
          <w:sz w:val="28"/>
          <w:szCs w:val="28"/>
          <w14:textFill>
            <w14:solidFill>
              <w14:schemeClr w14:val="tx1"/>
            </w14:solidFill>
          </w14:textFill>
        </w:rPr>
        <w:t>参与授课</w:t>
      </w:r>
      <w:r>
        <w:rPr>
          <w:rFonts w:hint="eastAsia" w:ascii="宋体" w:hAnsi="宋体" w:cs="宋体" w:eastAsiaTheme="minorEastAsia"/>
          <w:color w:val="000000" w:themeColor="text1"/>
          <w:sz w:val="28"/>
          <w:szCs w:val="28"/>
          <w14:textFill>
            <w14:solidFill>
              <w14:schemeClr w14:val="tx1"/>
            </w14:solidFill>
          </w14:textFill>
        </w:rPr>
        <w:t>。《金融伦理与职业道德》、</w:t>
      </w:r>
      <w:r>
        <w:rPr>
          <w:rFonts w:ascii="宋体" w:hAnsi="宋体" w:cs="宋体" w:eastAsiaTheme="minorEastAsia"/>
          <w:color w:val="000000" w:themeColor="text1"/>
          <w:sz w:val="28"/>
          <w:szCs w:val="28"/>
          <w14:textFill>
            <w14:solidFill>
              <w14:schemeClr w14:val="tx1"/>
            </w14:solidFill>
          </w14:textFill>
        </w:rPr>
        <w:t>《</w:t>
      </w:r>
      <w:r>
        <w:rPr>
          <w:rFonts w:hint="eastAsia" w:ascii="宋体" w:hAnsi="宋体" w:cs="宋体" w:eastAsiaTheme="minorEastAsia"/>
          <w:color w:val="000000" w:themeColor="text1"/>
          <w:sz w:val="28"/>
          <w:szCs w:val="28"/>
          <w14:textFill>
            <w14:solidFill>
              <w14:schemeClr w14:val="tx1"/>
            </w14:solidFill>
          </w14:textFill>
        </w:rPr>
        <w:t>保险财务分析</w:t>
      </w:r>
      <w:r>
        <w:rPr>
          <w:rFonts w:ascii="宋体" w:hAnsi="宋体" w:cs="宋体" w:eastAsiaTheme="minorEastAsia"/>
          <w:color w:val="000000" w:themeColor="text1"/>
          <w:sz w:val="28"/>
          <w:szCs w:val="28"/>
          <w14:textFill>
            <w14:solidFill>
              <w14:schemeClr w14:val="tx1"/>
            </w14:solidFill>
          </w14:textFill>
        </w:rPr>
        <w:t>》</w:t>
      </w:r>
      <w:r>
        <w:rPr>
          <w:rFonts w:hint="eastAsia" w:ascii="宋体" w:hAnsi="宋体" w:cs="宋体" w:eastAsiaTheme="minorEastAsia"/>
          <w:color w:val="000000" w:themeColor="text1"/>
          <w:sz w:val="28"/>
          <w:szCs w:val="28"/>
          <w14:textFill>
            <w14:solidFill>
              <w14:schemeClr w14:val="tx1"/>
            </w14:solidFill>
          </w14:textFill>
        </w:rPr>
        <w:t>由业界</w:t>
      </w:r>
      <w:r>
        <w:rPr>
          <w:rFonts w:ascii="宋体" w:hAnsi="宋体" w:cs="宋体" w:eastAsiaTheme="minorEastAsia"/>
          <w:color w:val="000000" w:themeColor="text1"/>
          <w:sz w:val="28"/>
          <w:szCs w:val="28"/>
          <w14:textFill>
            <w14:solidFill>
              <w14:schemeClr w14:val="tx1"/>
            </w14:solidFill>
          </w14:textFill>
        </w:rPr>
        <w:t>专家授课。</w:t>
      </w:r>
    </w:p>
    <w:p>
      <w:pPr>
        <w:pStyle w:val="17"/>
        <w:snapToGrid w:val="0"/>
        <w:spacing w:line="360" w:lineRule="auto"/>
        <w:ind w:firstLine="560" w:firstLineChars="200"/>
        <w:rPr>
          <w:rFonts w:ascii="宋体" w:hAnsi="宋体" w:cs="宋体" w:eastAsiaTheme="minorEastAsia"/>
          <w:color w:val="000000" w:themeColor="text1"/>
          <w:sz w:val="28"/>
          <w:szCs w:val="28"/>
          <w14:textFill>
            <w14:solidFill>
              <w14:schemeClr w14:val="tx1"/>
            </w14:solidFill>
          </w14:textFill>
        </w:rPr>
      </w:pPr>
      <w:r>
        <w:rPr>
          <w:rFonts w:hint="eastAsia" w:ascii="宋体" w:hAnsi="宋体" w:cs="宋体" w:eastAsiaTheme="minorEastAsia"/>
          <w:color w:val="000000" w:themeColor="text1"/>
          <w:sz w:val="28"/>
          <w:szCs w:val="28"/>
          <w14:textFill>
            <w14:solidFill>
              <w14:schemeClr w14:val="tx1"/>
            </w14:solidFill>
          </w14:textFill>
        </w:rPr>
        <w:t>（5）</w:t>
      </w:r>
      <w:r>
        <w:rPr>
          <w:rFonts w:hint="eastAsia" w:ascii="宋体" w:hAnsi="宋体" w:cs="宋体"/>
          <w:color w:val="000000" w:themeColor="text1"/>
          <w:sz w:val="28"/>
          <w:szCs w:val="28"/>
          <w14:textFill>
            <w14:solidFill>
              <w14:schemeClr w14:val="tx1"/>
            </w14:solidFill>
          </w14:textFill>
        </w:rPr>
        <w:t>重视案例教学，做到学位课门门有案例（库）。2021年</w:t>
      </w:r>
      <w:r>
        <w:rPr>
          <w:rFonts w:ascii="宋体" w:hAnsi="宋体" w:cs="宋体"/>
          <w:color w:val="000000" w:themeColor="text1"/>
          <w:sz w:val="28"/>
          <w:szCs w:val="28"/>
          <w14:textFill>
            <w14:solidFill>
              <w14:schemeClr w14:val="tx1"/>
            </w14:solidFill>
          </w14:textFill>
        </w:rPr>
        <w:t>完成</w:t>
      </w:r>
      <w:r>
        <w:rPr>
          <w:rFonts w:hint="eastAsia" w:ascii="宋体" w:hAnsi="宋体" w:cs="宋体" w:eastAsiaTheme="minorEastAsia"/>
          <w:color w:val="000000" w:themeColor="text1"/>
          <w:sz w:val="28"/>
          <w:szCs w:val="28"/>
          <w14:textFill>
            <w14:solidFill>
              <w14:schemeClr w14:val="tx1"/>
            </w14:solidFill>
          </w14:textFill>
        </w:rPr>
        <w:t>《保险</w:t>
      </w:r>
      <w:r>
        <w:rPr>
          <w:rFonts w:ascii="宋体" w:hAnsi="宋体" w:cs="宋体" w:eastAsiaTheme="minorEastAsia"/>
          <w:color w:val="000000" w:themeColor="text1"/>
          <w:sz w:val="28"/>
          <w:szCs w:val="28"/>
          <w14:textFill>
            <w14:solidFill>
              <w14:schemeClr w14:val="tx1"/>
            </w14:solidFill>
          </w14:textFill>
        </w:rPr>
        <w:t>财务分析</w:t>
      </w:r>
      <w:r>
        <w:rPr>
          <w:rFonts w:hint="eastAsia" w:ascii="宋体" w:hAnsi="宋体" w:cs="宋体" w:eastAsiaTheme="minorEastAsia"/>
          <w:color w:val="000000" w:themeColor="text1"/>
          <w:sz w:val="28"/>
          <w:szCs w:val="28"/>
          <w14:textFill>
            <w14:solidFill>
              <w14:schemeClr w14:val="tx1"/>
            </w14:solidFill>
          </w14:textFill>
        </w:rPr>
        <w:t>》的</w:t>
      </w:r>
      <w:r>
        <w:rPr>
          <w:rFonts w:ascii="宋体" w:hAnsi="宋体" w:cs="宋体" w:eastAsiaTheme="minorEastAsia"/>
          <w:color w:val="000000" w:themeColor="text1"/>
          <w:sz w:val="28"/>
          <w:szCs w:val="28"/>
          <w14:textFill>
            <w14:solidFill>
              <w14:schemeClr w14:val="tx1"/>
            </w14:solidFill>
          </w14:textFill>
        </w:rPr>
        <w:t>案例</w:t>
      </w:r>
      <w:r>
        <w:rPr>
          <w:rFonts w:hint="eastAsia" w:ascii="宋体" w:hAnsi="宋体" w:cs="宋体" w:eastAsiaTheme="minorEastAsia"/>
          <w:color w:val="000000" w:themeColor="text1"/>
          <w:sz w:val="28"/>
          <w:szCs w:val="28"/>
          <w14:textFill>
            <w14:solidFill>
              <w14:schemeClr w14:val="tx1"/>
            </w14:solidFill>
          </w14:textFill>
        </w:rPr>
        <w:t>库</w:t>
      </w:r>
      <w:r>
        <w:rPr>
          <w:rFonts w:ascii="宋体" w:hAnsi="宋体" w:cs="宋体" w:eastAsiaTheme="minorEastAsia"/>
          <w:color w:val="000000" w:themeColor="text1"/>
          <w:sz w:val="28"/>
          <w:szCs w:val="28"/>
          <w14:textFill>
            <w14:solidFill>
              <w14:schemeClr w14:val="tx1"/>
            </w14:solidFill>
          </w14:textFill>
        </w:rPr>
        <w:t>建设。</w:t>
      </w:r>
    </w:p>
    <w:p>
      <w:pPr>
        <w:ind w:firstLine="562" w:firstLineChars="200"/>
        <w:jc w:val="left"/>
        <w:outlineLvl w:val="1"/>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（二）</w:t>
      </w:r>
      <w:r>
        <w:rPr>
          <w:rFonts w:ascii="宋体" w:hAnsi="宋体" w:cs="宋体"/>
          <w:b/>
          <w:bCs/>
          <w:color w:val="000000" w:themeColor="text1"/>
          <w:kern w:val="0"/>
          <w:sz w:val="28"/>
          <w:szCs w:val="28"/>
          <w14:textFill>
            <w14:solidFill>
              <w14:schemeClr w14:val="tx1"/>
            </w14:solidFill>
          </w14:textFill>
        </w:rPr>
        <w:t>导师选拔培训、师德师风建设情况</w:t>
      </w:r>
    </w:p>
    <w:p>
      <w:pPr>
        <w:pStyle w:val="15"/>
        <w:spacing w:before="2" w:line="360" w:lineRule="auto"/>
        <w:ind w:firstLine="562" w:firstLineChars="200"/>
        <w:rPr>
          <w:color w:val="000000" w:themeColor="text1"/>
          <w:kern w:val="0"/>
          <w:sz w:val="28"/>
          <w:szCs w:val="28"/>
          <w:lang w:val="en-US" w:bidi="ar-SA"/>
          <w14:textFill>
            <w14:solidFill>
              <w14:schemeClr w14:val="tx1"/>
            </w14:solidFill>
          </w14:textFill>
        </w:rPr>
      </w:pPr>
      <w:r>
        <w:rPr>
          <w:rFonts w:hint="eastAsia"/>
          <w:b/>
          <w:bCs/>
          <w:color w:val="000000" w:themeColor="text1"/>
          <w:kern w:val="0"/>
          <w:sz w:val="28"/>
          <w:szCs w:val="28"/>
          <w:lang w:val="en-US" w:bidi="ar-SA"/>
          <w14:textFill>
            <w14:solidFill>
              <w14:schemeClr w14:val="tx1"/>
            </w14:solidFill>
          </w14:textFill>
        </w:rPr>
        <w:t>1、导师选拔</w:t>
      </w: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严格按照《新疆财经大学研究生导师遴选及管理办法》选聘导师。根据《新疆财经大学硕士研究生导师管理办法》明确导师职责。建立导师与学生定期交流制度。严格导师例会制度。</w:t>
      </w: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本学位授权点采取研究生与导师双向选择的管理制度，2021年</w:t>
      </w:r>
      <w:r>
        <w:rPr>
          <w:rFonts w:ascii="宋体" w:hAnsi="宋体" w:cs="宋体"/>
          <w:color w:val="000000" w:themeColor="text1"/>
          <w:sz w:val="28"/>
          <w:szCs w:val="28"/>
          <w14:textFill>
            <w14:solidFill>
              <w14:schemeClr w14:val="tx1"/>
            </w14:solidFill>
          </w14:textFill>
        </w:rPr>
        <w:t>共遴选</w:t>
      </w:r>
      <w:r>
        <w:rPr>
          <w:rFonts w:hint="eastAsia"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位校内校外</w:t>
      </w:r>
      <w:r>
        <w:rPr>
          <w:rFonts w:ascii="宋体" w:hAnsi="宋体" w:cs="宋体"/>
          <w:color w:val="000000" w:themeColor="text1"/>
          <w:sz w:val="28"/>
          <w:szCs w:val="28"/>
          <w14:textFill>
            <w14:solidFill>
              <w14:schemeClr w14:val="tx1"/>
            </w14:solidFill>
          </w14:textFill>
        </w:rPr>
        <w:t>导师，其中校内导师</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cs="宋体"/>
          <w:color w:val="000000" w:themeColor="text1"/>
          <w:sz w:val="28"/>
          <w:szCs w:val="28"/>
          <w14:textFill>
            <w14:solidFill>
              <w14:schemeClr w14:val="tx1"/>
            </w14:solidFill>
          </w14:textFill>
        </w:rPr>
        <w:t>人</w:t>
      </w:r>
      <w:r>
        <w:rPr>
          <w:rFonts w:ascii="宋体" w:hAnsi="宋体" w:cs="宋体"/>
          <w:color w:val="000000" w:themeColor="text1"/>
          <w:sz w:val="28"/>
          <w:szCs w:val="28"/>
          <w14:textFill>
            <w14:solidFill>
              <w14:schemeClr w14:val="tx1"/>
            </w14:solidFill>
          </w14:textFill>
        </w:rPr>
        <w:t>，校外导师</w:t>
      </w:r>
      <w:r>
        <w:rPr>
          <w:rFonts w:hint="eastAsia" w:ascii="宋体" w:hAnsi="宋体" w:cs="宋体"/>
          <w:color w:val="000000" w:themeColor="text1"/>
          <w:sz w:val="28"/>
          <w:szCs w:val="28"/>
          <w14:textFill>
            <w14:solidFill>
              <w14:schemeClr w14:val="tx1"/>
            </w14:solidFill>
          </w14:textFill>
        </w:rPr>
        <w:t>7人</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校内</w:t>
      </w:r>
      <w:r>
        <w:rPr>
          <w:rFonts w:ascii="宋体" w:hAnsi="宋体" w:cs="宋体"/>
          <w:color w:val="000000" w:themeColor="text1"/>
          <w:sz w:val="28"/>
          <w:szCs w:val="28"/>
          <w14:textFill>
            <w14:solidFill>
              <w14:schemeClr w14:val="tx1"/>
            </w14:solidFill>
          </w14:textFill>
        </w:rPr>
        <w:t>、校外导师参与</w:t>
      </w:r>
      <w:r>
        <w:rPr>
          <w:rFonts w:hint="eastAsia" w:ascii="宋体" w:hAnsi="宋体" w:cs="宋体"/>
          <w:color w:val="000000" w:themeColor="text1"/>
          <w:sz w:val="28"/>
          <w:szCs w:val="28"/>
          <w14:textFill>
            <w14:solidFill>
              <w14:schemeClr w14:val="tx1"/>
            </w14:solidFill>
          </w14:textFill>
        </w:rPr>
        <w:t>研究生</w:t>
      </w:r>
      <w:r>
        <w:rPr>
          <w:rFonts w:ascii="宋体" w:hAnsi="宋体" w:cs="宋体"/>
          <w:color w:val="000000" w:themeColor="text1"/>
          <w:sz w:val="28"/>
          <w:szCs w:val="28"/>
          <w14:textFill>
            <w14:solidFill>
              <w14:schemeClr w14:val="tx1"/>
            </w14:solidFill>
          </w14:textFill>
        </w:rPr>
        <w:t>培养方案的</w:t>
      </w:r>
      <w:r>
        <w:rPr>
          <w:rFonts w:hint="eastAsia" w:ascii="宋体" w:hAnsi="宋体" w:cs="宋体"/>
          <w:color w:val="000000" w:themeColor="text1"/>
          <w:sz w:val="28"/>
          <w:szCs w:val="28"/>
          <w14:textFill>
            <w14:solidFill>
              <w14:schemeClr w14:val="tx1"/>
            </w14:solidFill>
          </w14:textFill>
        </w:rPr>
        <w:t>制定，</w:t>
      </w:r>
      <w:r>
        <w:rPr>
          <w:rFonts w:ascii="宋体" w:hAnsi="宋体" w:cs="宋体"/>
          <w:color w:val="000000" w:themeColor="text1"/>
          <w:sz w:val="28"/>
          <w:szCs w:val="28"/>
          <w14:textFill>
            <w14:solidFill>
              <w14:schemeClr w14:val="tx1"/>
            </w14:solidFill>
          </w14:textFill>
        </w:rPr>
        <w:t>并根据个人的研究</w:t>
      </w:r>
      <w:r>
        <w:rPr>
          <w:rFonts w:hint="eastAsia" w:ascii="宋体" w:hAnsi="宋体" w:cs="宋体"/>
          <w:color w:val="000000" w:themeColor="text1"/>
          <w:sz w:val="28"/>
          <w:szCs w:val="28"/>
          <w14:textFill>
            <w14:solidFill>
              <w14:schemeClr w14:val="tx1"/>
            </w14:solidFill>
          </w14:textFill>
        </w:rPr>
        <w:t>兴趣</w:t>
      </w:r>
      <w:r>
        <w:rPr>
          <w:rFonts w:ascii="宋体" w:hAnsi="宋体" w:cs="宋体"/>
          <w:color w:val="000000" w:themeColor="text1"/>
          <w:sz w:val="28"/>
          <w:szCs w:val="28"/>
          <w14:textFill>
            <w14:solidFill>
              <w14:schemeClr w14:val="tx1"/>
            </w14:solidFill>
          </w14:textFill>
        </w:rPr>
        <w:t>设定了研究方向。</w:t>
      </w:r>
    </w:p>
    <w:p>
      <w:pPr>
        <w:pStyle w:val="17"/>
        <w:snapToGrid w:val="0"/>
        <w:spacing w:line="360" w:lineRule="auto"/>
        <w:ind w:firstLine="562" w:firstLineChars="200"/>
        <w:rPr>
          <w:rFonts w:ascii="宋体" w:hAnsi="宋体" w:cs="宋体"/>
          <w:b/>
          <w:bCs/>
          <w:color w:val="000000" w:themeColor="text1"/>
          <w:sz w:val="22"/>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2、</w:t>
      </w:r>
      <w:r>
        <w:rPr>
          <w:rFonts w:hint="eastAsia" w:cs="宋体"/>
          <w:b/>
          <w:bCs/>
          <w:color w:val="000000" w:themeColor="text1"/>
          <w:sz w:val="28"/>
          <w:szCs w:val="28"/>
          <w14:textFill>
            <w14:solidFill>
              <w14:schemeClr w14:val="tx1"/>
            </w14:solidFill>
          </w14:textFill>
        </w:rPr>
        <w:t>导师培养</w:t>
      </w: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选派本学位点授权单位专业课任课教师参加全国保险专业硕士教职委召开的年度保险专业硕士师资培养会、各类师资培训及相关学术活动十几</w:t>
      </w:r>
      <w:r>
        <w:rPr>
          <w:rFonts w:ascii="宋体" w:hAnsi="宋体" w:cs="宋体"/>
          <w:color w:val="000000" w:themeColor="text1"/>
          <w:sz w:val="28"/>
          <w:szCs w:val="28"/>
          <w14:textFill>
            <w14:solidFill>
              <w14:schemeClr w14:val="tx1"/>
            </w14:solidFill>
          </w14:textFill>
        </w:rPr>
        <w:t>人次</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鼓励</w:t>
      </w:r>
      <w:r>
        <w:rPr>
          <w:rFonts w:hint="eastAsia" w:ascii="宋体" w:hAnsi="宋体" w:cs="宋体"/>
          <w:color w:val="000000" w:themeColor="text1"/>
          <w:sz w:val="28"/>
          <w:szCs w:val="28"/>
          <w14:textFill>
            <w14:solidFill>
              <w14:schemeClr w14:val="tx1"/>
            </w14:solidFill>
          </w14:textFill>
        </w:rPr>
        <w:t>教师向全国保险专业硕士教职委推送案列。</w:t>
      </w: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依托</w:t>
      </w:r>
      <w:r>
        <w:rPr>
          <w:rFonts w:ascii="宋体" w:hAnsi="宋体" w:cs="宋体"/>
          <w:color w:val="000000" w:themeColor="text1"/>
          <w:sz w:val="28"/>
          <w:szCs w:val="28"/>
          <w14:textFill>
            <w14:solidFill>
              <w14:schemeClr w14:val="tx1"/>
            </w14:solidFill>
          </w14:textFill>
        </w:rPr>
        <w:t>对口资源</w:t>
      </w:r>
      <w:r>
        <w:rPr>
          <w:rFonts w:hint="eastAsia" w:ascii="宋体" w:hAnsi="宋体" w:cs="宋体"/>
          <w:color w:val="000000" w:themeColor="text1"/>
          <w:sz w:val="28"/>
          <w:szCs w:val="28"/>
          <w14:textFill>
            <w14:solidFill>
              <w14:schemeClr w14:val="tx1"/>
            </w14:solidFill>
          </w14:textFill>
        </w:rPr>
        <w:t>学校</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中央财经大学</w:t>
      </w:r>
      <w:r>
        <w:rPr>
          <w:rFonts w:ascii="宋体" w:hAnsi="宋体" w:cs="宋体"/>
          <w:color w:val="000000" w:themeColor="text1"/>
          <w:sz w:val="28"/>
          <w:szCs w:val="28"/>
          <w14:textFill>
            <w14:solidFill>
              <w14:schemeClr w14:val="tx1"/>
            </w14:solidFill>
          </w14:textFill>
        </w:rPr>
        <w:t>、上海财经大学、中南财经政法大学）</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组织导师进行培训</w:t>
      </w:r>
      <w:r>
        <w:rPr>
          <w:rFonts w:hint="eastAsia" w:ascii="宋体" w:hAnsi="宋体" w:cs="宋体"/>
          <w:color w:val="000000" w:themeColor="text1"/>
          <w:sz w:val="28"/>
          <w:szCs w:val="28"/>
          <w14:textFill>
            <w14:solidFill>
              <w14:schemeClr w14:val="tx1"/>
            </w14:solidFill>
          </w14:textFill>
        </w:rPr>
        <w:t>并</w:t>
      </w:r>
      <w:r>
        <w:rPr>
          <w:rFonts w:ascii="宋体" w:hAnsi="宋体" w:cs="宋体"/>
          <w:color w:val="000000" w:themeColor="text1"/>
          <w:sz w:val="28"/>
          <w:szCs w:val="28"/>
          <w14:textFill>
            <w14:solidFill>
              <w14:schemeClr w14:val="tx1"/>
            </w14:solidFill>
          </w14:textFill>
        </w:rPr>
        <w:t>共同研讨</w:t>
      </w:r>
      <w:r>
        <w:rPr>
          <w:rFonts w:hint="eastAsia" w:ascii="宋体" w:hAnsi="宋体" w:cs="宋体"/>
          <w:color w:val="000000" w:themeColor="text1"/>
          <w:sz w:val="28"/>
          <w:szCs w:val="28"/>
          <w14:textFill>
            <w14:solidFill>
              <w14:schemeClr w14:val="tx1"/>
            </w14:solidFill>
          </w14:textFill>
        </w:rPr>
        <w:t>研究生</w:t>
      </w:r>
      <w:r>
        <w:rPr>
          <w:rFonts w:ascii="宋体" w:hAnsi="宋体" w:cs="宋体"/>
          <w:color w:val="000000" w:themeColor="text1"/>
          <w:sz w:val="28"/>
          <w:szCs w:val="28"/>
          <w14:textFill>
            <w14:solidFill>
              <w14:schemeClr w14:val="tx1"/>
            </w14:solidFill>
          </w14:textFill>
        </w:rPr>
        <w:t>的课程体系和培养问题。组织</w:t>
      </w:r>
      <w:r>
        <w:rPr>
          <w:rFonts w:hint="eastAsia" w:ascii="宋体" w:hAnsi="宋体" w:cs="宋体"/>
          <w:color w:val="000000" w:themeColor="text1"/>
          <w:sz w:val="28"/>
          <w:szCs w:val="28"/>
          <w14:textFill>
            <w14:solidFill>
              <w14:schemeClr w14:val="tx1"/>
            </w14:solidFill>
          </w14:textFill>
        </w:rPr>
        <w:t>导师</w:t>
      </w:r>
      <w:r>
        <w:rPr>
          <w:rFonts w:ascii="宋体" w:hAnsi="宋体" w:cs="宋体"/>
          <w:color w:val="000000" w:themeColor="text1"/>
          <w:sz w:val="28"/>
          <w:szCs w:val="28"/>
          <w14:textFill>
            <w14:solidFill>
              <w14:schemeClr w14:val="tx1"/>
            </w14:solidFill>
          </w14:textFill>
        </w:rPr>
        <w:t>和骨干教师到联合培养基地进行实践培训，并参与</w:t>
      </w:r>
      <w:r>
        <w:rPr>
          <w:rFonts w:hint="eastAsia" w:ascii="宋体" w:hAnsi="宋体" w:cs="宋体"/>
          <w:color w:val="000000" w:themeColor="text1"/>
          <w:sz w:val="28"/>
          <w:szCs w:val="28"/>
          <w14:textFill>
            <w14:solidFill>
              <w14:schemeClr w14:val="tx1"/>
            </w14:solidFill>
          </w14:textFill>
        </w:rPr>
        <w:t>保险机构</w:t>
      </w:r>
      <w:r>
        <w:rPr>
          <w:rFonts w:ascii="宋体" w:hAnsi="宋体" w:cs="宋体"/>
          <w:color w:val="000000" w:themeColor="text1"/>
          <w:sz w:val="28"/>
          <w:szCs w:val="28"/>
          <w14:textFill>
            <w14:solidFill>
              <w14:schemeClr w14:val="tx1"/>
            </w14:solidFill>
          </w14:textFill>
        </w:rPr>
        <w:t>的横向课题。</w:t>
      </w:r>
      <w:r>
        <w:rPr>
          <w:rFonts w:hint="eastAsia" w:ascii="宋体" w:hAnsi="宋体" w:cs="宋体"/>
          <w:color w:val="000000" w:themeColor="text1"/>
          <w:sz w:val="28"/>
          <w:szCs w:val="28"/>
          <w14:textFill>
            <w14:solidFill>
              <w14:schemeClr w14:val="tx1"/>
            </w14:solidFill>
          </w14:textFill>
        </w:rPr>
        <w:t>开展多种形式的培训和</w:t>
      </w:r>
      <w:r>
        <w:rPr>
          <w:rFonts w:ascii="宋体" w:hAnsi="宋体" w:cs="宋体"/>
          <w:color w:val="000000" w:themeColor="text1"/>
          <w:sz w:val="28"/>
          <w:szCs w:val="28"/>
          <w14:textFill>
            <w14:solidFill>
              <w14:schemeClr w14:val="tx1"/>
            </w14:solidFill>
          </w14:textFill>
        </w:rPr>
        <w:t>交流</w:t>
      </w:r>
      <w:r>
        <w:rPr>
          <w:rFonts w:hint="eastAsia" w:ascii="宋体" w:hAnsi="宋体" w:cs="宋体"/>
          <w:color w:val="000000" w:themeColor="text1"/>
          <w:sz w:val="28"/>
          <w:szCs w:val="28"/>
          <w14:textFill>
            <w14:solidFill>
              <w14:schemeClr w14:val="tx1"/>
            </w14:solidFill>
          </w14:textFill>
        </w:rPr>
        <w:t>，提升教师的理论水平和实践能力。</w:t>
      </w:r>
    </w:p>
    <w:p>
      <w:pPr>
        <w:widowControl/>
        <w:spacing w:line="360" w:lineRule="auto"/>
        <w:ind w:firstLine="437"/>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利用自治区“天池</w:t>
      </w:r>
      <w:r>
        <w:rPr>
          <w:rFonts w:ascii="宋体" w:hAnsi="宋体" w:cs="宋体"/>
          <w:color w:val="000000" w:themeColor="text1"/>
          <w:kern w:val="0"/>
          <w:sz w:val="28"/>
          <w:szCs w:val="28"/>
          <w14:textFill>
            <w14:solidFill>
              <w14:schemeClr w14:val="tx1"/>
            </w14:solidFill>
          </w14:textFill>
        </w:rPr>
        <w:t>特聘教授</w:t>
      </w:r>
      <w:r>
        <w:rPr>
          <w:rFonts w:hint="eastAsia" w:ascii="宋体" w:hAnsi="宋体" w:cs="宋体"/>
          <w:color w:val="000000" w:themeColor="text1"/>
          <w:kern w:val="0"/>
          <w:sz w:val="28"/>
          <w:szCs w:val="28"/>
          <w14:textFill>
            <w14:solidFill>
              <w14:schemeClr w14:val="tx1"/>
            </w14:solidFill>
          </w14:textFill>
        </w:rPr>
        <w:t>”计划，聘请上海财经大学研究生院</w:t>
      </w:r>
      <w:r>
        <w:rPr>
          <w:rFonts w:ascii="宋体" w:hAnsi="宋体" w:cs="宋体"/>
          <w:color w:val="000000" w:themeColor="text1"/>
          <w:kern w:val="0"/>
          <w:sz w:val="28"/>
          <w:szCs w:val="28"/>
          <w14:textFill>
            <w14:solidFill>
              <w14:schemeClr w14:val="tx1"/>
            </w14:solidFill>
          </w14:textFill>
        </w:rPr>
        <w:t>常务副院长徐龙炳教授</w:t>
      </w:r>
      <w:r>
        <w:rPr>
          <w:rFonts w:hint="eastAsia" w:ascii="宋体" w:hAnsi="宋体" w:cs="宋体"/>
          <w:color w:val="000000" w:themeColor="text1"/>
          <w:kern w:val="0"/>
          <w:sz w:val="28"/>
          <w:szCs w:val="28"/>
          <w14:textFill>
            <w14:solidFill>
              <w14:schemeClr w14:val="tx1"/>
            </w14:solidFill>
          </w14:textFill>
        </w:rPr>
        <w:t>为保险专业硕士培养</w:t>
      </w:r>
      <w:r>
        <w:rPr>
          <w:rFonts w:ascii="宋体" w:hAnsi="宋体" w:cs="宋体"/>
          <w:color w:val="000000" w:themeColor="text1"/>
          <w:kern w:val="0"/>
          <w:sz w:val="28"/>
          <w:szCs w:val="28"/>
          <w14:textFill>
            <w14:solidFill>
              <w14:schemeClr w14:val="tx1"/>
            </w14:solidFill>
          </w14:textFill>
        </w:rPr>
        <w:t>的顾问，参与</w:t>
      </w:r>
      <w:r>
        <w:rPr>
          <w:rFonts w:hint="eastAsia" w:ascii="宋体" w:hAnsi="宋体" w:cs="宋体"/>
          <w:color w:val="000000" w:themeColor="text1"/>
          <w:kern w:val="0"/>
          <w:sz w:val="28"/>
          <w:szCs w:val="28"/>
          <w14:textFill>
            <w14:solidFill>
              <w14:schemeClr w14:val="tx1"/>
            </w14:solidFill>
          </w14:textFill>
        </w:rPr>
        <w:t>保险</w:t>
      </w:r>
      <w:r>
        <w:rPr>
          <w:rFonts w:ascii="宋体" w:hAnsi="宋体" w:cs="宋体"/>
          <w:color w:val="000000" w:themeColor="text1"/>
          <w:kern w:val="0"/>
          <w:sz w:val="28"/>
          <w:szCs w:val="28"/>
          <w14:textFill>
            <w14:solidFill>
              <w14:schemeClr w14:val="tx1"/>
            </w14:solidFill>
          </w14:textFill>
        </w:rPr>
        <w:t>专硕的培养。</w:t>
      </w:r>
    </w:p>
    <w:p>
      <w:pPr>
        <w:widowControl/>
        <w:spacing w:line="360" w:lineRule="auto"/>
        <w:ind w:firstLine="437"/>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采用现场培训和网上培训相结合，以专题讲座、报告会、观摩学习、经验交流和短期培训等方式开展。将</w:t>
      </w:r>
      <w:r>
        <w:rPr>
          <w:rFonts w:ascii="宋体" w:hAnsi="宋体" w:cs="宋体"/>
          <w:color w:val="000000" w:themeColor="text1"/>
          <w:kern w:val="0"/>
          <w:sz w:val="28"/>
          <w:szCs w:val="28"/>
          <w14:textFill>
            <w14:solidFill>
              <w14:schemeClr w14:val="tx1"/>
            </w14:solidFill>
          </w14:textFill>
        </w:rPr>
        <w:t>导师派往霍尔果斯研究院、喀什研究院、</w:t>
      </w:r>
      <w:r>
        <w:rPr>
          <w:rFonts w:hint="eastAsia" w:ascii="宋体" w:hAnsi="宋体" w:cs="宋体"/>
          <w:color w:val="000000" w:themeColor="text1"/>
          <w:kern w:val="0"/>
          <w:sz w:val="28"/>
          <w:szCs w:val="28"/>
          <w14:textFill>
            <w14:solidFill>
              <w14:schemeClr w14:val="tx1"/>
            </w14:solidFill>
          </w14:textFill>
        </w:rPr>
        <w:t>保险</w:t>
      </w:r>
      <w:r>
        <w:rPr>
          <w:rFonts w:ascii="宋体" w:hAnsi="宋体" w:cs="宋体"/>
          <w:color w:val="000000" w:themeColor="text1"/>
          <w:kern w:val="0"/>
          <w:sz w:val="28"/>
          <w:szCs w:val="28"/>
          <w14:textFill>
            <w14:solidFill>
              <w14:schemeClr w14:val="tx1"/>
            </w14:solidFill>
          </w14:textFill>
        </w:rPr>
        <w:t>进行学习</w:t>
      </w:r>
      <w:r>
        <w:rPr>
          <w:rFonts w:hint="eastAsia" w:ascii="宋体" w:hAnsi="宋体" w:cs="宋体"/>
          <w:color w:val="000000" w:themeColor="text1"/>
          <w:kern w:val="0"/>
          <w:sz w:val="28"/>
          <w:szCs w:val="28"/>
          <w14:textFill>
            <w14:solidFill>
              <w14:schemeClr w14:val="tx1"/>
            </w14:solidFill>
          </w14:textFill>
        </w:rPr>
        <w:t>并</w:t>
      </w:r>
      <w:r>
        <w:rPr>
          <w:rFonts w:ascii="宋体" w:hAnsi="宋体" w:cs="宋体"/>
          <w:color w:val="000000" w:themeColor="text1"/>
          <w:kern w:val="0"/>
          <w:sz w:val="28"/>
          <w:szCs w:val="28"/>
          <w14:textFill>
            <w14:solidFill>
              <w14:schemeClr w14:val="tx1"/>
            </w14:solidFill>
          </w14:textFill>
        </w:rPr>
        <w:t>从事相关的研究工作</w:t>
      </w:r>
      <w:r>
        <w:rPr>
          <w:rFonts w:hint="eastAsia" w:ascii="宋体" w:hAnsi="宋体" w:cs="宋体"/>
          <w:color w:val="000000" w:themeColor="text1"/>
          <w:kern w:val="0"/>
          <w:sz w:val="28"/>
          <w:szCs w:val="28"/>
          <w14:textFill>
            <w14:solidFill>
              <w14:schemeClr w14:val="tx1"/>
            </w14:solidFill>
          </w14:textFill>
        </w:rPr>
        <w:t>；</w:t>
      </w:r>
      <w:r>
        <w:rPr>
          <w:rFonts w:ascii="宋体" w:hAnsi="宋体" w:cs="宋体"/>
          <w:color w:val="000000" w:themeColor="text1"/>
          <w:kern w:val="0"/>
          <w:sz w:val="28"/>
          <w:szCs w:val="28"/>
          <w14:textFill>
            <w14:solidFill>
              <w14:schemeClr w14:val="tx1"/>
            </w14:solidFill>
          </w14:textFill>
        </w:rPr>
        <w:t>鼓励导师</w:t>
      </w:r>
      <w:r>
        <w:rPr>
          <w:rFonts w:hint="eastAsia" w:ascii="宋体" w:hAnsi="宋体" w:cs="宋体"/>
          <w:color w:val="000000" w:themeColor="text1"/>
          <w:kern w:val="0"/>
          <w:sz w:val="28"/>
          <w:szCs w:val="28"/>
          <w14:textFill>
            <w14:solidFill>
              <w14:schemeClr w14:val="tx1"/>
            </w14:solidFill>
          </w14:textFill>
        </w:rPr>
        <w:t>报考</w:t>
      </w:r>
      <w:r>
        <w:rPr>
          <w:rFonts w:ascii="宋体" w:hAnsi="宋体" w:cs="宋体"/>
          <w:color w:val="000000" w:themeColor="text1"/>
          <w:kern w:val="0"/>
          <w:sz w:val="28"/>
          <w:szCs w:val="28"/>
          <w14:textFill>
            <w14:solidFill>
              <w14:schemeClr w14:val="tx1"/>
            </w14:solidFill>
          </w14:textFill>
        </w:rPr>
        <w:t>注册</w:t>
      </w:r>
      <w:r>
        <w:rPr>
          <w:rFonts w:hint="eastAsia" w:ascii="宋体" w:hAnsi="宋体" w:cs="宋体"/>
          <w:color w:val="000000" w:themeColor="text1"/>
          <w:kern w:val="0"/>
          <w:sz w:val="28"/>
          <w:szCs w:val="28"/>
          <w14:textFill>
            <w14:solidFill>
              <w14:schemeClr w14:val="tx1"/>
            </w14:solidFill>
          </w14:textFill>
        </w:rPr>
        <w:t>会计师</w:t>
      </w:r>
      <w:r>
        <w:rPr>
          <w:rFonts w:ascii="宋体" w:hAnsi="宋体" w:cs="宋体"/>
          <w:color w:val="000000" w:themeColor="text1"/>
          <w:kern w:val="0"/>
          <w:sz w:val="28"/>
          <w:szCs w:val="28"/>
          <w14:textFill>
            <w14:solidFill>
              <w14:schemeClr w14:val="tx1"/>
            </w14:solidFill>
          </w14:textFill>
        </w:rPr>
        <w:t>、风险管理师等</w:t>
      </w:r>
      <w:r>
        <w:rPr>
          <w:rFonts w:hint="eastAsia" w:ascii="宋体" w:hAnsi="宋体" w:cs="宋体"/>
          <w:color w:val="000000" w:themeColor="text1"/>
          <w:kern w:val="0"/>
          <w:sz w:val="28"/>
          <w:szCs w:val="28"/>
          <w14:textFill>
            <w14:solidFill>
              <w14:schemeClr w14:val="tx1"/>
            </w14:solidFill>
          </w14:textFill>
        </w:rPr>
        <w:t>，</w:t>
      </w:r>
      <w:r>
        <w:rPr>
          <w:rFonts w:ascii="宋体" w:hAnsi="宋体" w:cs="宋体"/>
          <w:color w:val="000000" w:themeColor="text1"/>
          <w:kern w:val="0"/>
          <w:sz w:val="28"/>
          <w:szCs w:val="28"/>
          <w14:textFill>
            <w14:solidFill>
              <w14:schemeClr w14:val="tx1"/>
            </w14:solidFill>
          </w14:textFill>
        </w:rPr>
        <w:t>取得行业的</w:t>
      </w:r>
      <w:r>
        <w:rPr>
          <w:rFonts w:hint="eastAsia" w:ascii="宋体" w:hAnsi="宋体" w:cs="宋体"/>
          <w:color w:val="000000" w:themeColor="text1"/>
          <w:kern w:val="0"/>
          <w:sz w:val="28"/>
          <w:szCs w:val="28"/>
          <w14:textFill>
            <w14:solidFill>
              <w14:schemeClr w14:val="tx1"/>
            </w14:solidFill>
          </w14:textFill>
        </w:rPr>
        <w:t>资格</w:t>
      </w:r>
      <w:r>
        <w:rPr>
          <w:rFonts w:ascii="宋体" w:hAnsi="宋体" w:cs="宋体"/>
          <w:color w:val="000000" w:themeColor="text1"/>
          <w:kern w:val="0"/>
          <w:sz w:val="28"/>
          <w:szCs w:val="28"/>
          <w14:textFill>
            <w14:solidFill>
              <w14:schemeClr w14:val="tx1"/>
            </w14:solidFill>
          </w14:textFill>
        </w:rPr>
        <w:t>证书。</w:t>
      </w:r>
    </w:p>
    <w:p>
      <w:pPr>
        <w:pStyle w:val="2"/>
        <w:ind w:firstLine="1124" w:firstLineChars="400"/>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 xml:space="preserve">表3 </w:t>
      </w:r>
      <w:r>
        <w:rPr>
          <w:rFonts w:ascii="宋体" w:hAnsi="宋体" w:cs="宋体"/>
          <w:b/>
          <w:color w:val="000000" w:themeColor="text1"/>
          <w:kern w:val="0"/>
          <w:sz w:val="28"/>
          <w:szCs w:val="28"/>
          <w14:textFill>
            <w14:solidFill>
              <w14:schemeClr w14:val="tx1"/>
            </w14:solidFill>
          </w14:textFill>
        </w:rPr>
        <w:t xml:space="preserve"> </w:t>
      </w:r>
      <w:r>
        <w:rPr>
          <w:rFonts w:hint="eastAsia" w:ascii="宋体" w:hAnsi="宋体" w:cs="宋体"/>
          <w:b/>
          <w:color w:val="000000" w:themeColor="text1"/>
          <w:kern w:val="0"/>
          <w:sz w:val="28"/>
          <w:szCs w:val="28"/>
          <w14:textFill>
            <w14:solidFill>
              <w14:schemeClr w14:val="tx1"/>
            </w14:solidFill>
          </w14:textFill>
        </w:rPr>
        <w:t>导师</w:t>
      </w:r>
      <w:r>
        <w:rPr>
          <w:rFonts w:ascii="宋体" w:hAnsi="宋体" w:cs="宋体"/>
          <w:b/>
          <w:color w:val="000000" w:themeColor="text1"/>
          <w:kern w:val="0"/>
          <w:sz w:val="28"/>
          <w:szCs w:val="28"/>
          <w14:textFill>
            <w14:solidFill>
              <w14:schemeClr w14:val="tx1"/>
            </w14:solidFill>
          </w14:textFill>
        </w:rPr>
        <w:t>培训情况</w:t>
      </w:r>
      <w:r>
        <w:rPr>
          <w:rFonts w:hint="eastAsia" w:ascii="宋体" w:hAnsi="宋体" w:cs="宋体"/>
          <w:b/>
          <w:color w:val="000000" w:themeColor="text1"/>
          <w:kern w:val="0"/>
          <w:sz w:val="28"/>
          <w:szCs w:val="28"/>
          <w14:textFill>
            <w14:solidFill>
              <w14:schemeClr w14:val="tx1"/>
            </w14:solidFill>
          </w14:textFill>
        </w:rPr>
        <w:t xml:space="preserve"> </w:t>
      </w:r>
    </w:p>
    <w:tbl>
      <w:tblPr>
        <w:tblStyle w:val="1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9"/>
        <w:gridCol w:w="3195"/>
        <w:gridCol w:w="1320"/>
        <w:gridCol w:w="945"/>
        <w:gridCol w:w="1710"/>
        <w:gridCol w:w="6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jc w:val="center"/>
        </w:trPr>
        <w:tc>
          <w:tcPr>
            <w:tcW w:w="749" w:type="dxa"/>
            <w:vAlign w:val="center"/>
          </w:tcPr>
          <w:p>
            <w:pPr>
              <w:spacing w:before="81"/>
              <w:ind w:right="252"/>
              <w:jc w:val="center"/>
              <w:rPr>
                <w:rFonts w:ascii="宋体" w:hAnsi="宋体" w:cs="宋体"/>
                <w:lang w:val="zh-CN" w:bidi="zh-CN"/>
              </w:rPr>
            </w:pPr>
            <w:r>
              <w:rPr>
                <w:rFonts w:hint="eastAsia" w:ascii="宋体" w:hAnsi="宋体" w:cs="宋体"/>
                <w:lang w:val="zh-CN" w:bidi="zh-CN"/>
              </w:rPr>
              <w:t>序号</w:t>
            </w:r>
          </w:p>
        </w:tc>
        <w:tc>
          <w:tcPr>
            <w:tcW w:w="3195" w:type="dxa"/>
            <w:vAlign w:val="center"/>
          </w:tcPr>
          <w:p>
            <w:pPr>
              <w:spacing w:before="81"/>
              <w:ind w:left="468"/>
              <w:jc w:val="center"/>
              <w:rPr>
                <w:rFonts w:ascii="宋体" w:hAnsi="宋体" w:cs="宋体"/>
                <w:lang w:val="zh-CN" w:bidi="zh-CN"/>
              </w:rPr>
            </w:pPr>
            <w:r>
              <w:rPr>
                <w:rFonts w:hint="eastAsia" w:ascii="宋体" w:hAnsi="宋体" w:cs="宋体"/>
                <w:lang w:val="zh-CN" w:bidi="zh-CN"/>
              </w:rPr>
              <w:t>培训主题</w:t>
            </w:r>
          </w:p>
        </w:tc>
        <w:tc>
          <w:tcPr>
            <w:tcW w:w="1320" w:type="dxa"/>
            <w:vAlign w:val="center"/>
          </w:tcPr>
          <w:p>
            <w:pPr>
              <w:spacing w:before="81"/>
              <w:jc w:val="center"/>
              <w:rPr>
                <w:rFonts w:ascii="宋体" w:hAnsi="宋体" w:cs="宋体"/>
                <w:lang w:val="zh-CN" w:bidi="zh-CN"/>
              </w:rPr>
            </w:pPr>
            <w:r>
              <w:rPr>
                <w:rFonts w:hint="eastAsia" w:ascii="宋体" w:hAnsi="宋体" w:cs="宋体"/>
                <w:lang w:val="zh-CN" w:bidi="zh-CN"/>
              </w:rPr>
              <w:t>培训时间</w:t>
            </w:r>
          </w:p>
        </w:tc>
        <w:tc>
          <w:tcPr>
            <w:tcW w:w="945" w:type="dxa"/>
            <w:vAlign w:val="center"/>
          </w:tcPr>
          <w:p>
            <w:pPr>
              <w:spacing w:before="81"/>
              <w:jc w:val="center"/>
              <w:rPr>
                <w:rFonts w:ascii="宋体" w:hAnsi="宋体" w:cs="宋体"/>
                <w:lang w:val="zh-CN" w:bidi="zh-CN"/>
              </w:rPr>
            </w:pPr>
            <w:r>
              <w:rPr>
                <w:rFonts w:hint="eastAsia" w:ascii="宋体" w:hAnsi="宋体" w:cs="宋体"/>
                <w:lang w:val="zh-CN" w:bidi="zh-CN"/>
              </w:rPr>
              <w:t>培训人次</w:t>
            </w:r>
          </w:p>
        </w:tc>
        <w:tc>
          <w:tcPr>
            <w:tcW w:w="1710" w:type="dxa"/>
            <w:vAlign w:val="center"/>
          </w:tcPr>
          <w:p>
            <w:pPr>
              <w:spacing w:before="81"/>
              <w:jc w:val="center"/>
              <w:rPr>
                <w:rFonts w:ascii="宋体" w:hAnsi="宋体" w:cs="宋体"/>
                <w:lang w:val="zh-CN" w:bidi="zh-CN"/>
              </w:rPr>
            </w:pPr>
            <w:r>
              <w:rPr>
                <w:rFonts w:hint="eastAsia" w:ascii="宋体" w:hAnsi="宋体" w:cs="宋体"/>
                <w:lang w:val="zh-CN" w:bidi="zh-CN"/>
              </w:rPr>
              <w:t>主办单位</w:t>
            </w:r>
          </w:p>
        </w:tc>
        <w:tc>
          <w:tcPr>
            <w:tcW w:w="603" w:type="dxa"/>
            <w:vAlign w:val="center"/>
          </w:tcPr>
          <w:p>
            <w:pPr>
              <w:spacing w:before="81"/>
              <w:jc w:val="center"/>
              <w:rPr>
                <w:rFonts w:ascii="宋体" w:hAnsi="宋体" w:cs="宋体"/>
                <w:lang w:val="zh-CN" w:bidi="zh-CN"/>
              </w:rPr>
            </w:pPr>
            <w:r>
              <w:rPr>
                <w:rFonts w:hint="eastAsia" w:ascii="宋体" w:hAnsi="宋体" w:cs="宋体"/>
                <w:lang w:val="zh-CN" w:bidi="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jc w:val="center"/>
        </w:trPr>
        <w:tc>
          <w:tcPr>
            <w:tcW w:w="749" w:type="dxa"/>
            <w:vAlign w:val="center"/>
          </w:tcPr>
          <w:p>
            <w:pPr>
              <w:spacing w:before="84"/>
              <w:ind w:left="8"/>
              <w:jc w:val="center"/>
              <w:rPr>
                <w:rFonts w:ascii="宋体" w:hAnsi="宋体" w:cs="宋体"/>
                <w:sz w:val="24"/>
                <w:lang w:val="zh-CN" w:bidi="zh-CN"/>
              </w:rPr>
            </w:pPr>
            <w:r>
              <w:rPr>
                <w:rFonts w:hint="eastAsia" w:ascii="宋体" w:hAnsi="宋体" w:cs="宋体"/>
                <w:sz w:val="24"/>
                <w:lang w:val="zh-CN" w:bidi="zh-CN"/>
              </w:rPr>
              <w:t>1</w:t>
            </w:r>
          </w:p>
        </w:tc>
        <w:tc>
          <w:tcPr>
            <w:tcW w:w="3195" w:type="dxa"/>
            <w:vAlign w:val="center"/>
          </w:tcPr>
          <w:p>
            <w:pPr>
              <w:jc w:val="center"/>
              <w:rPr>
                <w:rFonts w:ascii="宋体" w:hAnsi="宋体" w:cs="宋体"/>
                <w:szCs w:val="20"/>
                <w:lang w:val="zh-CN" w:bidi="zh-CN"/>
              </w:rPr>
            </w:pPr>
            <w:r>
              <w:rPr>
                <w:rFonts w:hint="eastAsia" w:ascii="宋体" w:hAnsi="宋体" w:cs="宋体"/>
                <w:szCs w:val="20"/>
                <w:lang w:val="zh-CN" w:bidi="zh-CN"/>
              </w:rPr>
              <w:t>金融专业硕士学位论文写作规范</w:t>
            </w:r>
          </w:p>
        </w:tc>
        <w:tc>
          <w:tcPr>
            <w:tcW w:w="1320" w:type="dxa"/>
            <w:vAlign w:val="center"/>
          </w:tcPr>
          <w:p>
            <w:pPr>
              <w:jc w:val="center"/>
              <w:rPr>
                <w:rFonts w:ascii="宋体" w:hAnsi="宋体" w:cs="宋体"/>
                <w:szCs w:val="20"/>
                <w:lang w:bidi="zh-CN"/>
              </w:rPr>
            </w:pPr>
            <w:r>
              <w:rPr>
                <w:rFonts w:ascii="宋体" w:hAnsi="宋体" w:cs="宋体"/>
                <w:szCs w:val="20"/>
                <w:lang w:bidi="zh-CN"/>
              </w:rPr>
              <w:t>2021-04-29</w:t>
            </w:r>
          </w:p>
        </w:tc>
        <w:tc>
          <w:tcPr>
            <w:tcW w:w="945" w:type="dxa"/>
            <w:vAlign w:val="center"/>
          </w:tcPr>
          <w:p>
            <w:pPr>
              <w:jc w:val="center"/>
              <w:rPr>
                <w:rFonts w:ascii="宋体" w:hAnsi="宋体" w:cs="宋体"/>
                <w:szCs w:val="20"/>
                <w:lang w:bidi="zh-CN"/>
              </w:rPr>
            </w:pPr>
            <w:r>
              <w:rPr>
                <w:rFonts w:hint="eastAsia" w:ascii="宋体" w:hAnsi="宋体" w:cs="宋体"/>
                <w:szCs w:val="20"/>
                <w:lang w:bidi="zh-CN"/>
              </w:rPr>
              <w:t>21</w:t>
            </w:r>
          </w:p>
        </w:tc>
        <w:tc>
          <w:tcPr>
            <w:tcW w:w="1710" w:type="dxa"/>
            <w:vAlign w:val="center"/>
          </w:tcPr>
          <w:p>
            <w:pPr>
              <w:jc w:val="center"/>
              <w:rPr>
                <w:rFonts w:ascii="宋体" w:hAnsi="宋体" w:cs="宋体"/>
                <w:szCs w:val="20"/>
                <w:lang w:val="zh-CN" w:bidi="zh-CN"/>
              </w:rPr>
            </w:pPr>
            <w:r>
              <w:rPr>
                <w:rFonts w:hint="eastAsia" w:ascii="宋体" w:hAnsi="宋体" w:cs="宋体"/>
                <w:szCs w:val="20"/>
                <w:lang w:val="zh-CN" w:bidi="zh-CN"/>
              </w:rPr>
              <w:t>新疆财经大学金融学院</w:t>
            </w:r>
          </w:p>
        </w:tc>
        <w:tc>
          <w:tcPr>
            <w:tcW w:w="603" w:type="dxa"/>
            <w:vAlign w:val="center"/>
          </w:tcPr>
          <w:p>
            <w:pPr>
              <w:jc w:val="center"/>
              <w:rPr>
                <w:rFonts w:ascii="宋体" w:hAnsi="宋体" w:cs="宋体"/>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jc w:val="center"/>
        </w:trPr>
        <w:tc>
          <w:tcPr>
            <w:tcW w:w="749" w:type="dxa"/>
            <w:vAlign w:val="center"/>
          </w:tcPr>
          <w:p>
            <w:pPr>
              <w:spacing w:before="84"/>
              <w:ind w:left="8"/>
              <w:jc w:val="center"/>
              <w:rPr>
                <w:rFonts w:ascii="宋体" w:hAnsi="宋体" w:cs="宋体"/>
                <w:sz w:val="24"/>
                <w:lang w:val="zh-CN" w:bidi="zh-CN"/>
              </w:rPr>
            </w:pPr>
            <w:r>
              <w:rPr>
                <w:rFonts w:hint="eastAsia" w:ascii="宋体" w:hAnsi="宋体" w:cs="宋体"/>
                <w:sz w:val="24"/>
                <w:lang w:val="zh-CN" w:bidi="zh-CN"/>
              </w:rPr>
              <w:t>2</w:t>
            </w:r>
          </w:p>
        </w:tc>
        <w:tc>
          <w:tcPr>
            <w:tcW w:w="3195" w:type="dxa"/>
            <w:vAlign w:val="center"/>
          </w:tcPr>
          <w:p>
            <w:pPr>
              <w:jc w:val="center"/>
              <w:rPr>
                <w:rFonts w:ascii="宋体" w:hAnsi="宋体" w:cs="宋体"/>
                <w:szCs w:val="20"/>
                <w:lang w:val="zh-CN" w:bidi="zh-CN"/>
              </w:rPr>
            </w:pPr>
            <w:r>
              <w:rPr>
                <w:rFonts w:hint="eastAsia" w:ascii="宋体" w:hAnsi="宋体" w:cs="宋体"/>
                <w:szCs w:val="20"/>
                <w:lang w:val="zh-CN" w:bidi="zh-CN"/>
              </w:rPr>
              <w:t>转型与专业学位品牌建设探索与思考</w:t>
            </w:r>
          </w:p>
        </w:tc>
        <w:tc>
          <w:tcPr>
            <w:tcW w:w="1320" w:type="dxa"/>
            <w:vAlign w:val="center"/>
          </w:tcPr>
          <w:p>
            <w:pPr>
              <w:jc w:val="center"/>
              <w:rPr>
                <w:rFonts w:ascii="宋体" w:hAnsi="宋体" w:cs="宋体"/>
                <w:szCs w:val="20"/>
                <w:lang w:bidi="zh-CN"/>
              </w:rPr>
            </w:pPr>
            <w:r>
              <w:rPr>
                <w:rFonts w:ascii="宋体" w:hAnsi="宋体" w:cs="宋体"/>
                <w:szCs w:val="20"/>
                <w:lang w:bidi="zh-CN"/>
              </w:rPr>
              <w:t>2021-04-16</w:t>
            </w:r>
          </w:p>
        </w:tc>
        <w:tc>
          <w:tcPr>
            <w:tcW w:w="945" w:type="dxa"/>
            <w:vAlign w:val="center"/>
          </w:tcPr>
          <w:p>
            <w:pPr>
              <w:jc w:val="center"/>
              <w:rPr>
                <w:rFonts w:ascii="宋体" w:hAnsi="宋体" w:cs="宋体"/>
                <w:szCs w:val="20"/>
                <w:lang w:bidi="zh-CN"/>
              </w:rPr>
            </w:pPr>
            <w:r>
              <w:rPr>
                <w:rFonts w:hint="eastAsia" w:ascii="宋体" w:hAnsi="宋体" w:cs="宋体"/>
                <w:szCs w:val="20"/>
                <w:lang w:bidi="zh-CN"/>
              </w:rPr>
              <w:t>11</w:t>
            </w:r>
          </w:p>
        </w:tc>
        <w:tc>
          <w:tcPr>
            <w:tcW w:w="1710" w:type="dxa"/>
            <w:vAlign w:val="center"/>
          </w:tcPr>
          <w:p>
            <w:pPr>
              <w:jc w:val="center"/>
              <w:rPr>
                <w:rFonts w:ascii="宋体" w:hAnsi="宋体" w:cs="宋体"/>
                <w:szCs w:val="20"/>
                <w:lang w:val="zh-CN"/>
              </w:rPr>
            </w:pPr>
            <w:r>
              <w:rPr>
                <w:rFonts w:hint="eastAsia" w:ascii="宋体" w:hAnsi="宋体" w:cs="宋体"/>
                <w:szCs w:val="20"/>
              </w:rPr>
              <w:t>新疆财经大学金融学院</w:t>
            </w:r>
          </w:p>
        </w:tc>
        <w:tc>
          <w:tcPr>
            <w:tcW w:w="603" w:type="dxa"/>
            <w:vAlign w:val="center"/>
          </w:tcPr>
          <w:p>
            <w:pPr>
              <w:jc w:val="center"/>
              <w:rPr>
                <w:rFonts w:ascii="宋体" w:hAnsi="宋体" w:cs="宋体"/>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jc w:val="center"/>
        </w:trPr>
        <w:tc>
          <w:tcPr>
            <w:tcW w:w="749" w:type="dxa"/>
            <w:vAlign w:val="center"/>
          </w:tcPr>
          <w:p>
            <w:pPr>
              <w:spacing w:before="84"/>
              <w:ind w:left="8"/>
              <w:jc w:val="center"/>
              <w:rPr>
                <w:rFonts w:ascii="宋体" w:hAnsi="宋体" w:cs="宋体"/>
                <w:sz w:val="24"/>
                <w:lang w:bidi="zh-CN"/>
              </w:rPr>
            </w:pPr>
            <w:r>
              <w:rPr>
                <w:rFonts w:hint="eastAsia" w:ascii="宋体" w:hAnsi="宋体" w:cs="宋体"/>
                <w:sz w:val="24"/>
                <w:lang w:bidi="zh-CN"/>
              </w:rPr>
              <w:t>3</w:t>
            </w:r>
          </w:p>
        </w:tc>
        <w:tc>
          <w:tcPr>
            <w:tcW w:w="3195" w:type="dxa"/>
            <w:vAlign w:val="center"/>
          </w:tcPr>
          <w:p>
            <w:pPr>
              <w:jc w:val="center"/>
              <w:rPr>
                <w:rFonts w:ascii="宋体" w:hAnsi="宋体" w:cs="宋体"/>
                <w:szCs w:val="20"/>
                <w:lang w:val="zh-CN" w:bidi="zh-CN"/>
              </w:rPr>
            </w:pPr>
            <w:r>
              <w:rPr>
                <w:rFonts w:hint="eastAsia" w:ascii="宋体" w:hAnsi="宋体" w:cs="宋体"/>
                <w:szCs w:val="20"/>
                <w:lang w:val="zh-CN" w:bidi="zh-CN"/>
              </w:rPr>
              <w:t>学术论文构思、写作与发表经验分享</w:t>
            </w:r>
          </w:p>
        </w:tc>
        <w:tc>
          <w:tcPr>
            <w:tcW w:w="1320" w:type="dxa"/>
            <w:vAlign w:val="center"/>
          </w:tcPr>
          <w:p>
            <w:pPr>
              <w:jc w:val="center"/>
              <w:rPr>
                <w:rFonts w:ascii="宋体" w:hAnsi="宋体" w:cs="宋体"/>
                <w:szCs w:val="20"/>
                <w:lang w:bidi="zh-CN"/>
              </w:rPr>
            </w:pPr>
            <w:r>
              <w:rPr>
                <w:rFonts w:ascii="宋体" w:hAnsi="宋体" w:cs="宋体"/>
                <w:szCs w:val="20"/>
                <w:lang w:bidi="zh-CN"/>
              </w:rPr>
              <w:t>2021-04-14</w:t>
            </w:r>
          </w:p>
        </w:tc>
        <w:tc>
          <w:tcPr>
            <w:tcW w:w="945" w:type="dxa"/>
            <w:vAlign w:val="center"/>
          </w:tcPr>
          <w:p>
            <w:pPr>
              <w:jc w:val="center"/>
              <w:rPr>
                <w:rFonts w:ascii="宋体" w:hAnsi="宋体" w:cs="宋体"/>
                <w:szCs w:val="20"/>
                <w:lang w:bidi="zh-CN"/>
              </w:rPr>
            </w:pPr>
            <w:r>
              <w:rPr>
                <w:rFonts w:hint="eastAsia" w:ascii="宋体" w:hAnsi="宋体" w:cs="宋体"/>
                <w:szCs w:val="20"/>
                <w:lang w:bidi="zh-CN"/>
              </w:rPr>
              <w:t>21</w:t>
            </w:r>
          </w:p>
        </w:tc>
        <w:tc>
          <w:tcPr>
            <w:tcW w:w="1710" w:type="dxa"/>
            <w:vAlign w:val="center"/>
          </w:tcPr>
          <w:p>
            <w:pPr>
              <w:jc w:val="center"/>
              <w:rPr>
                <w:rFonts w:ascii="宋体" w:hAnsi="宋体" w:cs="宋体"/>
                <w:szCs w:val="20"/>
                <w:lang w:val="zh-CN"/>
              </w:rPr>
            </w:pPr>
            <w:r>
              <w:rPr>
                <w:rFonts w:hint="eastAsia" w:ascii="宋体" w:hAnsi="宋体" w:cs="宋体"/>
                <w:szCs w:val="20"/>
              </w:rPr>
              <w:t>新疆财经大学金融学院</w:t>
            </w:r>
          </w:p>
        </w:tc>
        <w:tc>
          <w:tcPr>
            <w:tcW w:w="603" w:type="dxa"/>
            <w:vAlign w:val="center"/>
          </w:tcPr>
          <w:p>
            <w:pPr>
              <w:jc w:val="center"/>
              <w:rPr>
                <w:rFonts w:ascii="宋体" w:hAnsi="宋体" w:cs="宋体"/>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jc w:val="center"/>
        </w:trPr>
        <w:tc>
          <w:tcPr>
            <w:tcW w:w="749" w:type="dxa"/>
            <w:vAlign w:val="center"/>
          </w:tcPr>
          <w:p>
            <w:pPr>
              <w:spacing w:before="84"/>
              <w:ind w:left="8"/>
              <w:jc w:val="center"/>
              <w:rPr>
                <w:rFonts w:ascii="宋体" w:hAnsi="宋体" w:cs="宋体"/>
                <w:sz w:val="24"/>
                <w:lang w:bidi="zh-CN"/>
              </w:rPr>
            </w:pPr>
            <w:r>
              <w:rPr>
                <w:rFonts w:hint="eastAsia" w:ascii="宋体" w:hAnsi="宋体" w:cs="宋体"/>
                <w:sz w:val="24"/>
                <w:lang w:bidi="zh-CN"/>
              </w:rPr>
              <w:t>4</w:t>
            </w:r>
          </w:p>
        </w:tc>
        <w:tc>
          <w:tcPr>
            <w:tcW w:w="3195" w:type="dxa"/>
            <w:vAlign w:val="center"/>
          </w:tcPr>
          <w:p>
            <w:pPr>
              <w:jc w:val="center"/>
              <w:rPr>
                <w:rFonts w:ascii="宋体" w:hAnsi="宋体" w:cs="宋体"/>
                <w:szCs w:val="20"/>
                <w:lang w:val="zh-CN" w:bidi="zh-CN"/>
              </w:rPr>
            </w:pPr>
            <w:r>
              <w:rPr>
                <w:rFonts w:hint="eastAsia" w:ascii="宋体" w:hAnsi="宋体" w:cs="宋体"/>
                <w:szCs w:val="20"/>
                <w:lang w:val="zh-CN" w:bidi="zh-CN"/>
              </w:rPr>
              <w:t xml:space="preserve"> SSCI英文论文投稿与修改的经验分享</w:t>
            </w:r>
          </w:p>
        </w:tc>
        <w:tc>
          <w:tcPr>
            <w:tcW w:w="1320" w:type="dxa"/>
            <w:vAlign w:val="center"/>
          </w:tcPr>
          <w:p>
            <w:pPr>
              <w:jc w:val="center"/>
              <w:rPr>
                <w:rFonts w:ascii="宋体" w:hAnsi="宋体" w:cs="宋体"/>
                <w:szCs w:val="20"/>
                <w:lang w:val="zh-CN" w:bidi="zh-CN"/>
              </w:rPr>
            </w:pPr>
            <w:r>
              <w:rPr>
                <w:rFonts w:hint="eastAsia" w:ascii="宋体" w:hAnsi="宋体" w:cs="宋体"/>
                <w:szCs w:val="20"/>
                <w:lang w:val="zh-CN" w:bidi="zh-CN"/>
              </w:rPr>
              <w:t>2021-11-10</w:t>
            </w:r>
          </w:p>
        </w:tc>
        <w:tc>
          <w:tcPr>
            <w:tcW w:w="945" w:type="dxa"/>
            <w:vAlign w:val="center"/>
          </w:tcPr>
          <w:p>
            <w:pPr>
              <w:jc w:val="center"/>
              <w:rPr>
                <w:rFonts w:ascii="宋体" w:hAnsi="宋体" w:cs="宋体"/>
                <w:szCs w:val="20"/>
                <w:lang w:bidi="zh-CN"/>
              </w:rPr>
            </w:pPr>
            <w:r>
              <w:rPr>
                <w:rFonts w:hint="eastAsia" w:ascii="宋体" w:hAnsi="宋体" w:cs="宋体"/>
                <w:szCs w:val="20"/>
                <w:lang w:bidi="zh-CN"/>
              </w:rPr>
              <w:t>19</w:t>
            </w:r>
          </w:p>
        </w:tc>
        <w:tc>
          <w:tcPr>
            <w:tcW w:w="1710" w:type="dxa"/>
            <w:vAlign w:val="center"/>
          </w:tcPr>
          <w:p>
            <w:pPr>
              <w:jc w:val="center"/>
              <w:rPr>
                <w:rFonts w:ascii="宋体" w:hAnsi="宋体" w:cs="宋体"/>
                <w:szCs w:val="20"/>
                <w:lang w:val="zh-CN"/>
              </w:rPr>
            </w:pPr>
            <w:r>
              <w:rPr>
                <w:rFonts w:hint="eastAsia" w:ascii="宋体" w:hAnsi="宋体" w:cs="宋体"/>
                <w:szCs w:val="20"/>
              </w:rPr>
              <w:t>新疆财经大学金融学院</w:t>
            </w:r>
          </w:p>
        </w:tc>
        <w:tc>
          <w:tcPr>
            <w:tcW w:w="603" w:type="dxa"/>
            <w:vAlign w:val="center"/>
          </w:tcPr>
          <w:p>
            <w:pPr>
              <w:jc w:val="center"/>
              <w:rPr>
                <w:rFonts w:ascii="宋体" w:hAnsi="宋体" w:cs="宋体"/>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jc w:val="center"/>
        </w:trPr>
        <w:tc>
          <w:tcPr>
            <w:tcW w:w="749" w:type="dxa"/>
            <w:vAlign w:val="center"/>
          </w:tcPr>
          <w:p>
            <w:pPr>
              <w:spacing w:before="84"/>
              <w:ind w:left="8"/>
              <w:jc w:val="center"/>
              <w:rPr>
                <w:rFonts w:ascii="宋体" w:hAnsi="宋体" w:cs="宋体"/>
                <w:sz w:val="24"/>
                <w:lang w:bidi="zh-CN"/>
              </w:rPr>
            </w:pPr>
            <w:r>
              <w:rPr>
                <w:rFonts w:hint="eastAsia" w:ascii="宋体" w:hAnsi="宋体" w:cs="宋体"/>
                <w:sz w:val="24"/>
                <w:lang w:bidi="zh-CN"/>
              </w:rPr>
              <w:t>5</w:t>
            </w:r>
          </w:p>
        </w:tc>
        <w:tc>
          <w:tcPr>
            <w:tcW w:w="3195" w:type="dxa"/>
            <w:vAlign w:val="center"/>
          </w:tcPr>
          <w:p>
            <w:pPr>
              <w:jc w:val="center"/>
              <w:rPr>
                <w:rFonts w:ascii="宋体" w:hAnsi="宋体" w:cs="宋体"/>
                <w:szCs w:val="20"/>
                <w:lang w:val="zh-CN" w:bidi="zh-CN"/>
              </w:rPr>
            </w:pPr>
            <w:r>
              <w:rPr>
                <w:rFonts w:hint="eastAsia" w:ascii="宋体" w:hAnsi="宋体" w:cs="宋体"/>
                <w:szCs w:val="20"/>
                <w:lang w:val="zh-CN" w:bidi="zh-CN"/>
              </w:rPr>
              <w:t>高质量SSCI英文论文范式与写作技巧</w:t>
            </w:r>
          </w:p>
        </w:tc>
        <w:tc>
          <w:tcPr>
            <w:tcW w:w="1320" w:type="dxa"/>
            <w:vAlign w:val="center"/>
          </w:tcPr>
          <w:p>
            <w:pPr>
              <w:jc w:val="center"/>
              <w:rPr>
                <w:rFonts w:ascii="宋体" w:hAnsi="宋体" w:cs="宋体"/>
                <w:szCs w:val="20"/>
                <w:lang w:val="zh-CN" w:bidi="zh-CN"/>
              </w:rPr>
            </w:pPr>
            <w:r>
              <w:rPr>
                <w:rFonts w:hint="eastAsia" w:ascii="宋体" w:hAnsi="宋体" w:cs="宋体"/>
                <w:szCs w:val="20"/>
                <w:lang w:val="zh-CN" w:bidi="zh-CN"/>
              </w:rPr>
              <w:t>2021-11-10</w:t>
            </w:r>
          </w:p>
        </w:tc>
        <w:tc>
          <w:tcPr>
            <w:tcW w:w="945" w:type="dxa"/>
            <w:vAlign w:val="center"/>
          </w:tcPr>
          <w:p>
            <w:pPr>
              <w:jc w:val="center"/>
              <w:rPr>
                <w:rFonts w:ascii="宋体" w:hAnsi="宋体" w:cs="宋体"/>
                <w:szCs w:val="20"/>
                <w:lang w:bidi="zh-CN"/>
              </w:rPr>
            </w:pPr>
            <w:r>
              <w:rPr>
                <w:rFonts w:hint="eastAsia" w:ascii="宋体" w:hAnsi="宋体" w:cs="宋体"/>
                <w:szCs w:val="20"/>
                <w:lang w:bidi="zh-CN"/>
              </w:rPr>
              <w:t>19</w:t>
            </w:r>
          </w:p>
        </w:tc>
        <w:tc>
          <w:tcPr>
            <w:tcW w:w="1710" w:type="dxa"/>
            <w:vAlign w:val="center"/>
          </w:tcPr>
          <w:p>
            <w:pPr>
              <w:jc w:val="center"/>
              <w:rPr>
                <w:rFonts w:ascii="宋体" w:hAnsi="宋体" w:cs="宋体"/>
                <w:szCs w:val="20"/>
                <w:lang w:val="zh-CN"/>
              </w:rPr>
            </w:pPr>
            <w:r>
              <w:rPr>
                <w:rFonts w:hint="eastAsia" w:ascii="宋体" w:hAnsi="宋体" w:cs="宋体"/>
                <w:szCs w:val="20"/>
              </w:rPr>
              <w:t>新疆财经大学金融学院</w:t>
            </w:r>
          </w:p>
        </w:tc>
        <w:tc>
          <w:tcPr>
            <w:tcW w:w="603" w:type="dxa"/>
            <w:vAlign w:val="center"/>
          </w:tcPr>
          <w:p>
            <w:pPr>
              <w:jc w:val="center"/>
              <w:rPr>
                <w:rFonts w:ascii="宋体" w:hAnsi="宋体" w:cs="宋体"/>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jc w:val="center"/>
        </w:trPr>
        <w:tc>
          <w:tcPr>
            <w:tcW w:w="749" w:type="dxa"/>
          </w:tcPr>
          <w:p>
            <w:pPr>
              <w:spacing w:before="84"/>
              <w:ind w:left="8"/>
              <w:jc w:val="center"/>
              <w:rPr>
                <w:rFonts w:hint="default" w:ascii="宋体" w:hAnsi="宋体" w:cs="宋体"/>
                <w:sz w:val="24"/>
                <w:lang w:val="en-US" w:bidi="zh-CN"/>
              </w:rPr>
            </w:pPr>
            <w:r>
              <w:rPr>
                <w:rFonts w:hint="eastAsia" w:ascii="宋体" w:hAnsi="宋体" w:cs="宋体"/>
                <w:sz w:val="24"/>
                <w:lang w:val="en-US" w:bidi="zh-CN"/>
              </w:rPr>
              <w:t>6</w:t>
            </w:r>
          </w:p>
        </w:tc>
        <w:tc>
          <w:tcPr>
            <w:tcW w:w="3195" w:type="dxa"/>
            <w:vAlign w:val="center"/>
          </w:tcPr>
          <w:p>
            <w:pPr>
              <w:jc w:val="center"/>
              <w:rPr>
                <w:rFonts w:ascii="宋体" w:hAnsi="宋体" w:cs="宋体"/>
                <w:szCs w:val="20"/>
                <w:lang w:val="zh-CN" w:bidi="zh-CN"/>
              </w:rPr>
            </w:pPr>
            <w:r>
              <w:rPr>
                <w:rFonts w:hint="eastAsia" w:ascii="宋体" w:hAnsi="宋体" w:cs="宋体"/>
                <w:szCs w:val="20"/>
                <w:lang w:val="zh-CN" w:bidi="zh-CN"/>
              </w:rPr>
              <w:t>正确认识和把握新疆若干历史问题</w:t>
            </w:r>
          </w:p>
        </w:tc>
        <w:tc>
          <w:tcPr>
            <w:tcW w:w="1320" w:type="dxa"/>
            <w:vAlign w:val="center"/>
          </w:tcPr>
          <w:p>
            <w:pPr>
              <w:jc w:val="center"/>
              <w:rPr>
                <w:rFonts w:ascii="宋体" w:hAnsi="宋体" w:cs="宋体"/>
                <w:szCs w:val="20"/>
                <w:lang w:val="zh-CN" w:bidi="zh-CN"/>
              </w:rPr>
            </w:pPr>
            <w:r>
              <w:rPr>
                <w:rFonts w:hint="eastAsia" w:ascii="宋体" w:hAnsi="宋体" w:cs="宋体"/>
                <w:szCs w:val="20"/>
                <w:lang w:val="zh-CN" w:bidi="zh-CN"/>
              </w:rPr>
              <w:t>2021-05-19</w:t>
            </w:r>
          </w:p>
        </w:tc>
        <w:tc>
          <w:tcPr>
            <w:tcW w:w="945" w:type="dxa"/>
            <w:vAlign w:val="center"/>
          </w:tcPr>
          <w:p>
            <w:pPr>
              <w:jc w:val="center"/>
              <w:rPr>
                <w:rFonts w:ascii="宋体" w:hAnsi="宋体" w:cs="宋体"/>
                <w:szCs w:val="20"/>
                <w:lang w:bidi="zh-CN"/>
              </w:rPr>
            </w:pPr>
            <w:r>
              <w:rPr>
                <w:rFonts w:hint="eastAsia" w:ascii="宋体" w:hAnsi="宋体" w:cs="宋体"/>
                <w:szCs w:val="20"/>
                <w:lang w:bidi="zh-CN"/>
              </w:rPr>
              <w:t>21</w:t>
            </w:r>
          </w:p>
        </w:tc>
        <w:tc>
          <w:tcPr>
            <w:tcW w:w="1710" w:type="dxa"/>
            <w:vAlign w:val="center"/>
          </w:tcPr>
          <w:p>
            <w:pPr>
              <w:jc w:val="center"/>
              <w:rPr>
                <w:rFonts w:ascii="宋体" w:hAnsi="宋体" w:cs="宋体"/>
                <w:szCs w:val="20"/>
                <w:lang w:val="zh-CN" w:bidi="zh-CN"/>
              </w:rPr>
            </w:pPr>
            <w:r>
              <w:rPr>
                <w:rFonts w:hint="eastAsia" w:ascii="宋体" w:hAnsi="宋体" w:cs="宋体"/>
                <w:szCs w:val="20"/>
                <w:lang w:val="zh-CN" w:bidi="zh-CN"/>
              </w:rPr>
              <w:t>新疆财经大学</w:t>
            </w:r>
          </w:p>
        </w:tc>
        <w:tc>
          <w:tcPr>
            <w:tcW w:w="603" w:type="dxa"/>
          </w:tcPr>
          <w:p>
            <w:pPr>
              <w:jc w:val="center"/>
              <w:rPr>
                <w:rFonts w:ascii="宋体" w:hAnsi="宋体" w:cs="宋体"/>
                <w:sz w:val="24"/>
                <w:lang w:val="zh-CN" w:bidi="zh-CN"/>
              </w:rPr>
            </w:pPr>
          </w:p>
        </w:tc>
      </w:tr>
    </w:tbl>
    <w:p>
      <w:pPr>
        <w:pStyle w:val="2"/>
        <w:rPr>
          <w:rFonts w:hint="eastAsia"/>
        </w:rPr>
      </w:pPr>
    </w:p>
    <w:p>
      <w:pPr>
        <w:pStyle w:val="15"/>
        <w:spacing w:before="25" w:line="360" w:lineRule="auto"/>
        <w:ind w:right="319" w:firstLine="562" w:firstLineChars="200"/>
        <w:rPr>
          <w:sz w:val="28"/>
          <w:szCs w:val="28"/>
          <w:lang w:val="en-US"/>
        </w:rPr>
      </w:pPr>
      <w:r>
        <w:rPr>
          <w:rFonts w:hint="eastAsia"/>
          <w:b/>
          <w:bCs/>
          <w:color w:val="000000" w:themeColor="text1"/>
          <w:kern w:val="0"/>
          <w:sz w:val="28"/>
          <w:szCs w:val="28"/>
          <w:lang w:val="en-US" w:bidi="ar-SA"/>
          <w14:textFill>
            <w14:solidFill>
              <w14:schemeClr w14:val="tx1"/>
            </w14:solidFill>
          </w14:textFill>
        </w:rPr>
        <w:t>3.师德师风建设</w:t>
      </w:r>
    </w:p>
    <w:p>
      <w:pPr>
        <w:spacing w:line="360" w:lineRule="auto"/>
        <w:ind w:right="40" w:firstLine="560" w:firstLineChars="200"/>
        <w:rPr>
          <w:rFonts w:ascii="宋体" w:hAnsi="宋体"/>
          <w:sz w:val="28"/>
          <w:szCs w:val="28"/>
        </w:rPr>
      </w:pPr>
      <w:r>
        <w:rPr>
          <w:rFonts w:hint="eastAsia" w:ascii="宋体" w:hAnsi="宋体"/>
          <w:sz w:val="28"/>
          <w:szCs w:val="28"/>
        </w:rPr>
        <w:t>依照教育部《研究生导师指导行为准则》、《全面落实研究生导师立德树人职责的意见》，根据学校《新疆财经大学师德失范行为处理办法》、《新疆财经大学师德建设长效机制实施细则》，在学校师德建设委员会和教师工作部的指导下，本学位点结合《新时代高校教师职业行为十项准则》，建立了常态化长效化师德师风建设机制，具体框架如下：</w:t>
      </w:r>
    </w:p>
    <w:p>
      <w:pPr>
        <w:spacing w:line="360" w:lineRule="auto"/>
        <w:ind w:right="40" w:firstLine="562" w:firstLineChars="200"/>
        <w:rPr>
          <w:rFonts w:ascii="宋体" w:hAnsi="宋体"/>
          <w:sz w:val="28"/>
          <w:szCs w:val="28"/>
        </w:rPr>
      </w:pPr>
      <w:r>
        <w:rPr>
          <w:rFonts w:hint="eastAsia" w:ascii="宋体" w:hAnsi="宋体"/>
          <w:b/>
          <w:sz w:val="28"/>
          <w:szCs w:val="28"/>
        </w:rPr>
        <w:t>（1）责任机制。</w:t>
      </w:r>
      <w:r>
        <w:rPr>
          <w:rFonts w:hint="eastAsia" w:ascii="宋体" w:hAnsi="宋体"/>
          <w:sz w:val="28"/>
          <w:szCs w:val="28"/>
        </w:rPr>
        <w:t>建立和完善党委统一领导、党政齐抓共管、各单位具体落实、教师自我约束的领导体制和工作机制，成立学院党委---系支部---导师组三级师德师风建设体制，院党委书记、系支部书记、导师组长为第一责任人。</w:t>
      </w:r>
    </w:p>
    <w:p>
      <w:pPr>
        <w:spacing w:line="360" w:lineRule="auto"/>
        <w:ind w:right="40" w:firstLine="562" w:firstLineChars="200"/>
        <w:rPr>
          <w:rFonts w:ascii="宋体" w:hAnsi="宋体"/>
          <w:sz w:val="28"/>
          <w:szCs w:val="28"/>
        </w:rPr>
      </w:pPr>
      <w:r>
        <w:rPr>
          <w:rFonts w:hint="eastAsia" w:ascii="宋体" w:hAnsi="宋体"/>
          <w:b/>
          <w:sz w:val="28"/>
          <w:szCs w:val="28"/>
        </w:rPr>
        <w:t>（2）控制机制。</w:t>
      </w:r>
      <w:r>
        <w:rPr>
          <w:rFonts w:hint="eastAsia" w:ascii="宋体" w:hAnsi="宋体"/>
          <w:sz w:val="28"/>
          <w:szCs w:val="28"/>
        </w:rPr>
        <w:t>制定师德失范行为负面清单，清单共分为思想政治纪律、为人师表、教育教学、经费使用、学术道德5个方面21条，覆盖教师日常教育教学、科学研究和社会服务等工作全过程。在招聘引进、职称评审、导师遴选、参与招生、指导学生、访学进修、项目申请等方面实行师德师风一票否决制。</w:t>
      </w:r>
    </w:p>
    <w:p>
      <w:pPr>
        <w:spacing w:line="360" w:lineRule="auto"/>
        <w:ind w:right="40" w:firstLine="562" w:firstLineChars="200"/>
        <w:rPr>
          <w:rFonts w:ascii="宋体" w:hAnsi="宋体"/>
          <w:sz w:val="28"/>
          <w:szCs w:val="28"/>
        </w:rPr>
      </w:pPr>
      <w:r>
        <w:rPr>
          <w:rFonts w:hint="eastAsia" w:ascii="宋体" w:hAnsi="宋体"/>
          <w:b/>
          <w:sz w:val="28"/>
          <w:szCs w:val="28"/>
        </w:rPr>
        <w:t>（3）奖惩机制。</w:t>
      </w:r>
      <w:r>
        <w:rPr>
          <w:rFonts w:hint="eastAsia" w:ascii="宋体" w:hAnsi="宋体"/>
          <w:sz w:val="28"/>
          <w:szCs w:val="28"/>
        </w:rPr>
        <w:t>学校将师德师风作为部门考核的依据，并与年终绩效拨款挂钩。本学位点将师德师风作为推优评先、表彰奖励的首要条件，并与个人年终考核和绩效挂钩。对发生的师德师风问题视性质和程度给予行政或党纪处分，同时可调离教师岗、暂停导师资格、撤销奖项等，造成财务损失的需追回或退赔。</w:t>
      </w:r>
    </w:p>
    <w:p>
      <w:pPr>
        <w:pStyle w:val="17"/>
        <w:snapToGrid w:val="0"/>
        <w:spacing w:line="360" w:lineRule="auto"/>
        <w:ind w:firstLine="562" w:firstLineChars="200"/>
        <w:rPr>
          <w:rFonts w:hint="eastAsia" w:ascii="宋体" w:hAnsi="宋体"/>
          <w:sz w:val="28"/>
          <w:szCs w:val="28"/>
        </w:rPr>
      </w:pPr>
      <w:r>
        <w:rPr>
          <w:rFonts w:hint="eastAsia" w:ascii="宋体" w:hAnsi="宋体"/>
          <w:b/>
          <w:sz w:val="28"/>
          <w:szCs w:val="28"/>
        </w:rPr>
        <w:t>（4）反溃机制。</w:t>
      </w:r>
      <w:r>
        <w:rPr>
          <w:rFonts w:hint="eastAsia" w:ascii="宋体" w:hAnsi="宋体"/>
          <w:sz w:val="28"/>
          <w:szCs w:val="28"/>
        </w:rPr>
        <w:t>畅通举报渠道，及时查处师德示范行为。建立师德投诉举报平台，构建学院、教师、学生、家长多方参与的师德监督体系，特别是建立定期研究生反馈机制，由主管领导背靠背了解任课教师或导师在师德师风方面的问题。做到有诉必查，有查必果，有果必复。</w:t>
      </w:r>
    </w:p>
    <w:p>
      <w:pPr>
        <w:pStyle w:val="17"/>
        <w:snapToGrid w:val="0"/>
        <w:spacing w:line="360" w:lineRule="auto"/>
        <w:ind w:firstLine="560" w:firstLineChars="200"/>
        <w:rPr>
          <w:rFonts w:hint="eastAsia" w:ascii="宋体" w:hAnsi="宋体"/>
          <w:sz w:val="28"/>
          <w:szCs w:val="28"/>
        </w:rPr>
      </w:pPr>
    </w:p>
    <w:p>
      <w:pPr>
        <w:pStyle w:val="15"/>
        <w:spacing w:before="2" w:line="360" w:lineRule="auto"/>
        <w:ind w:firstLine="562" w:firstLineChars="200"/>
        <w:outlineLvl w:val="1"/>
        <w:rPr>
          <w:rFonts w:ascii="仿宋_GB2312" w:eastAsia="仿宋_GB2312"/>
          <w:sz w:val="32"/>
          <w:szCs w:val="32"/>
          <w:lang w:val="en-US"/>
        </w:rPr>
      </w:pPr>
      <w:r>
        <w:rPr>
          <w:rFonts w:hint="eastAsia"/>
          <w:b/>
          <w:bCs/>
          <w:color w:val="000000" w:themeColor="text1"/>
          <w:kern w:val="0"/>
          <w:sz w:val="28"/>
          <w:szCs w:val="28"/>
          <w:lang w:val="en-US" w:bidi="ar-SA"/>
          <w14:textFill>
            <w14:solidFill>
              <w14:schemeClr w14:val="tx1"/>
            </w14:solidFill>
          </w14:textFill>
        </w:rPr>
        <w:t>（三）</w:t>
      </w:r>
      <w:r>
        <w:rPr>
          <w:b/>
          <w:bCs/>
          <w:color w:val="000000" w:themeColor="text1"/>
          <w:kern w:val="0"/>
          <w:sz w:val="28"/>
          <w:szCs w:val="28"/>
          <w:lang w:val="en-US" w:bidi="ar-SA"/>
          <w14:textFill>
            <w14:solidFill>
              <w14:schemeClr w14:val="tx1"/>
            </w14:solidFill>
          </w14:textFill>
        </w:rPr>
        <w:t>学术训练情况</w:t>
      </w:r>
      <w:r>
        <w:rPr>
          <w:rFonts w:hint="eastAsia"/>
          <w:b/>
          <w:bCs/>
          <w:color w:val="000000" w:themeColor="text1"/>
          <w:kern w:val="0"/>
          <w:sz w:val="28"/>
          <w:szCs w:val="28"/>
          <w:lang w:val="en-US" w:bidi="ar-SA"/>
          <w14:textFill>
            <w14:solidFill>
              <w14:schemeClr w14:val="tx1"/>
            </w14:solidFill>
          </w14:textFill>
        </w:rPr>
        <w:t>、</w:t>
      </w:r>
      <w:r>
        <w:rPr>
          <w:b/>
          <w:bCs/>
          <w:color w:val="000000" w:themeColor="text1"/>
          <w:kern w:val="0"/>
          <w:sz w:val="28"/>
          <w:szCs w:val="28"/>
          <w:lang w:val="en-US" w:bidi="ar-SA"/>
          <w14:textFill>
            <w14:solidFill>
              <w14:schemeClr w14:val="tx1"/>
            </w14:solidFill>
          </w14:textFill>
        </w:rPr>
        <w:t>学术交流情况</w:t>
      </w:r>
    </w:p>
    <w:p>
      <w:pPr>
        <w:pStyle w:val="17"/>
        <w:snapToGrid w:val="0"/>
        <w:spacing w:line="360" w:lineRule="auto"/>
        <w:ind w:firstLine="560" w:firstLineChars="200"/>
        <w:rPr>
          <w:rFonts w:ascii="宋体" w:hAnsi="宋体" w:eastAsia="PMingLiU" w:cs="宋体"/>
          <w:color w:val="000000" w:themeColor="text1"/>
          <w:sz w:val="28"/>
          <w:szCs w:val="28"/>
          <w:lang w:val="zh-TW" w:eastAsia="zh-TW"/>
          <w14:textFill>
            <w14:solidFill>
              <w14:schemeClr w14:val="tx1"/>
            </w14:solidFill>
          </w14:textFill>
        </w:rPr>
      </w:pPr>
      <w:r>
        <w:rPr>
          <w:rFonts w:hint="eastAsia" w:ascii="宋体" w:hAnsi="宋体" w:cs="宋体"/>
          <w:color w:val="000000" w:themeColor="text1"/>
          <w:sz w:val="28"/>
          <w:szCs w:val="28"/>
          <w:lang w:val="zh-TW" w:eastAsia="zh-TW"/>
          <w14:textFill>
            <w14:solidFill>
              <w14:schemeClr w14:val="tx1"/>
            </w14:solidFill>
          </w14:textFill>
        </w:rPr>
        <w:t>本学位授权点不断规范和创新工作机制，完善研究生培养办法，加强学术规范与学术道德教育，提升研究生学术能力。</w:t>
      </w:r>
    </w:p>
    <w:p>
      <w:pPr>
        <w:pStyle w:val="17"/>
        <w:snapToGrid w:val="0"/>
        <w:spacing w:line="360" w:lineRule="auto"/>
        <w:ind w:firstLine="560" w:firstLineChars="200"/>
        <w:rPr>
          <w:rFonts w:ascii="宋体" w:hAnsi="宋体" w:eastAsia="PMingLiU" w:cs="宋体"/>
          <w:color w:val="000000" w:themeColor="text1"/>
          <w:sz w:val="28"/>
          <w:szCs w:val="28"/>
          <w:lang w:val="zh-TW" w:eastAsia="zh-TW"/>
          <w14:textFill>
            <w14:solidFill>
              <w14:schemeClr w14:val="tx1"/>
            </w14:solidFill>
          </w14:textFill>
        </w:rPr>
      </w:pPr>
      <w:r>
        <w:rPr>
          <w:rFonts w:hint="eastAsia" w:ascii="宋体" w:hAnsi="宋体" w:cs="宋体" w:eastAsiaTheme="minorEastAsia"/>
          <w:color w:val="000000" w:themeColor="text1"/>
          <w:sz w:val="28"/>
          <w:szCs w:val="28"/>
          <w:lang w:val="zh-TW"/>
          <w14:textFill>
            <w14:solidFill>
              <w14:schemeClr w14:val="tx1"/>
            </w14:solidFill>
          </w14:textFill>
        </w:rPr>
        <w:t>（1）开设</w:t>
      </w:r>
      <w:r>
        <w:rPr>
          <w:rFonts w:ascii="宋体" w:hAnsi="宋体" w:cs="宋体" w:eastAsiaTheme="minorEastAsia"/>
          <w:color w:val="000000" w:themeColor="text1"/>
          <w:sz w:val="28"/>
          <w:szCs w:val="28"/>
          <w:lang w:val="zh-TW"/>
          <w14:textFill>
            <w14:solidFill>
              <w14:schemeClr w14:val="tx1"/>
            </w14:solidFill>
          </w14:textFill>
        </w:rPr>
        <w:t>《</w:t>
      </w:r>
      <w:r>
        <w:rPr>
          <w:rFonts w:hint="eastAsia" w:ascii="宋体" w:hAnsi="宋体" w:cs="宋体" w:eastAsiaTheme="minorEastAsia"/>
          <w:color w:val="000000" w:themeColor="text1"/>
          <w:sz w:val="28"/>
          <w:szCs w:val="28"/>
          <w:lang w:val="zh-TW"/>
          <w14:textFill>
            <w14:solidFill>
              <w14:schemeClr w14:val="tx1"/>
            </w14:solidFill>
          </w14:textFill>
        </w:rPr>
        <w:t>论文写作</w:t>
      </w:r>
      <w:r>
        <w:rPr>
          <w:rFonts w:ascii="宋体" w:hAnsi="宋体" w:cs="宋体" w:eastAsiaTheme="minorEastAsia"/>
          <w:color w:val="000000" w:themeColor="text1"/>
          <w:sz w:val="28"/>
          <w:szCs w:val="28"/>
          <w:lang w:val="zh-TW"/>
          <w14:textFill>
            <w14:solidFill>
              <w14:schemeClr w14:val="tx1"/>
            </w14:solidFill>
          </w14:textFill>
        </w:rPr>
        <w:t>》</w:t>
      </w:r>
      <w:r>
        <w:rPr>
          <w:rFonts w:hint="eastAsia" w:ascii="宋体" w:hAnsi="宋体" w:cs="宋体" w:eastAsiaTheme="minorEastAsia"/>
          <w:color w:val="000000" w:themeColor="text1"/>
          <w:sz w:val="28"/>
          <w:szCs w:val="28"/>
          <w:lang w:val="zh-TW"/>
          <w14:textFill>
            <w14:solidFill>
              <w14:schemeClr w14:val="tx1"/>
            </w14:solidFill>
          </w14:textFill>
        </w:rPr>
        <w:t>课程</w:t>
      </w:r>
      <w:r>
        <w:rPr>
          <w:rFonts w:ascii="宋体" w:hAnsi="宋体" w:cs="宋体" w:eastAsiaTheme="minorEastAsia"/>
          <w:color w:val="000000" w:themeColor="text1"/>
          <w:sz w:val="28"/>
          <w:szCs w:val="28"/>
          <w:lang w:val="zh-TW"/>
          <w14:textFill>
            <w14:solidFill>
              <w14:schemeClr w14:val="tx1"/>
            </w14:solidFill>
          </w14:textFill>
        </w:rPr>
        <w:t>，共</w:t>
      </w:r>
      <w:r>
        <w:rPr>
          <w:rFonts w:hint="eastAsia" w:ascii="宋体" w:hAnsi="宋体" w:cs="宋体" w:eastAsiaTheme="minorEastAsia"/>
          <w:color w:val="000000" w:themeColor="text1"/>
          <w:sz w:val="28"/>
          <w:szCs w:val="28"/>
          <w:lang w:val="zh-TW"/>
          <w14:textFill>
            <w14:solidFill>
              <w14:schemeClr w14:val="tx1"/>
            </w14:solidFill>
          </w14:textFill>
        </w:rPr>
        <w:t>20课时</w:t>
      </w:r>
      <w:r>
        <w:rPr>
          <w:rFonts w:ascii="宋体" w:hAnsi="宋体" w:eastAsia="PMingLiU" w:cs="宋体"/>
          <w:color w:val="000000" w:themeColor="text1"/>
          <w:sz w:val="28"/>
          <w:szCs w:val="28"/>
          <w:lang w:val="zh-TW" w:eastAsia="zh-TW"/>
          <w14:textFill>
            <w14:solidFill>
              <w14:schemeClr w14:val="tx1"/>
            </w14:solidFill>
          </w14:textFill>
        </w:rPr>
        <w:t>。</w:t>
      </w:r>
    </w:p>
    <w:p>
      <w:pPr>
        <w:pStyle w:val="17"/>
        <w:snapToGrid w:val="0"/>
        <w:spacing w:line="360" w:lineRule="auto"/>
        <w:ind w:firstLine="560" w:firstLineChars="200"/>
        <w:rPr>
          <w:rFonts w:ascii="宋体" w:hAnsi="宋体" w:cs="宋体" w:eastAsiaTheme="minorEastAsia"/>
          <w:color w:val="000000" w:themeColor="text1"/>
          <w:sz w:val="28"/>
          <w:szCs w:val="28"/>
          <w:lang w:val="zh-TW"/>
          <w14:textFill>
            <w14:solidFill>
              <w14:schemeClr w14:val="tx1"/>
            </w14:solidFill>
          </w14:textFill>
        </w:rPr>
      </w:pPr>
      <w:r>
        <w:rPr>
          <w:rFonts w:hint="eastAsia" w:ascii="宋体" w:hAnsi="宋体" w:cs="宋体" w:eastAsiaTheme="minorEastAsia"/>
          <w:color w:val="000000" w:themeColor="text1"/>
          <w:sz w:val="28"/>
          <w:szCs w:val="28"/>
          <w:lang w:val="zh-TW"/>
          <w14:textFill>
            <w14:solidFill>
              <w14:schemeClr w14:val="tx1"/>
            </w14:solidFill>
          </w14:textFill>
        </w:rPr>
        <w:t>（2）鼓励学生</w:t>
      </w:r>
      <w:r>
        <w:rPr>
          <w:rFonts w:ascii="宋体" w:hAnsi="宋体" w:cs="宋体" w:eastAsiaTheme="minorEastAsia"/>
          <w:color w:val="000000" w:themeColor="text1"/>
          <w:sz w:val="28"/>
          <w:szCs w:val="28"/>
          <w:lang w:val="zh-TW"/>
          <w14:textFill>
            <w14:solidFill>
              <w14:schemeClr w14:val="tx1"/>
            </w14:solidFill>
          </w14:textFill>
        </w:rPr>
        <w:t>参与导师的</w:t>
      </w:r>
      <w:r>
        <w:rPr>
          <w:rFonts w:hint="eastAsia" w:ascii="宋体" w:hAnsi="宋体" w:cs="宋体" w:eastAsiaTheme="minorEastAsia"/>
          <w:color w:val="000000" w:themeColor="text1"/>
          <w:sz w:val="28"/>
          <w:szCs w:val="28"/>
          <w:lang w:val="zh-TW"/>
          <w14:textFill>
            <w14:solidFill>
              <w14:schemeClr w14:val="tx1"/>
            </w14:solidFill>
          </w14:textFill>
        </w:rPr>
        <w:t>课题</w:t>
      </w:r>
      <w:r>
        <w:rPr>
          <w:rFonts w:ascii="宋体" w:hAnsi="宋体" w:cs="宋体" w:eastAsiaTheme="minorEastAsia"/>
          <w:color w:val="000000" w:themeColor="text1"/>
          <w:sz w:val="28"/>
          <w:szCs w:val="28"/>
          <w:lang w:val="zh-TW"/>
          <w14:textFill>
            <w14:solidFill>
              <w14:schemeClr w14:val="tx1"/>
            </w14:solidFill>
          </w14:textFill>
        </w:rPr>
        <w:t>研究和</w:t>
      </w:r>
      <w:r>
        <w:rPr>
          <w:rFonts w:hint="eastAsia" w:ascii="宋体" w:hAnsi="宋体" w:cs="宋体" w:eastAsiaTheme="minorEastAsia"/>
          <w:color w:val="000000" w:themeColor="text1"/>
          <w:sz w:val="28"/>
          <w:szCs w:val="28"/>
          <w:lang w:val="zh-TW"/>
          <w14:textFill>
            <w14:solidFill>
              <w14:schemeClr w14:val="tx1"/>
            </w14:solidFill>
          </w14:textFill>
        </w:rPr>
        <w:t>调研活动</w:t>
      </w:r>
      <w:r>
        <w:rPr>
          <w:rFonts w:ascii="宋体" w:hAnsi="宋体" w:cs="宋体" w:eastAsiaTheme="minorEastAsia"/>
          <w:color w:val="000000" w:themeColor="text1"/>
          <w:sz w:val="28"/>
          <w:szCs w:val="28"/>
          <w:lang w:val="zh-TW"/>
          <w14:textFill>
            <w14:solidFill>
              <w14:schemeClr w14:val="tx1"/>
            </w14:solidFill>
          </w14:textFill>
        </w:rPr>
        <w:t>，提高学生的科学研究能力。</w:t>
      </w:r>
    </w:p>
    <w:p>
      <w:pPr>
        <w:pStyle w:val="17"/>
        <w:snapToGrid w:val="0"/>
        <w:spacing w:line="360" w:lineRule="auto"/>
        <w:ind w:firstLine="420" w:firstLineChars="150"/>
        <w:rPr>
          <w:rFonts w:ascii="宋体" w:hAnsi="宋体" w:cs="宋体" w:eastAsiaTheme="minorEastAsia"/>
          <w:color w:val="000000" w:themeColor="text1"/>
          <w:sz w:val="28"/>
          <w:szCs w:val="28"/>
          <w:lang w:val="zh-TW"/>
          <w14:textFill>
            <w14:solidFill>
              <w14:schemeClr w14:val="tx1"/>
            </w14:solidFill>
          </w14:textFill>
        </w:rPr>
      </w:pPr>
      <w:r>
        <w:rPr>
          <w:rFonts w:hint="eastAsia" w:ascii="宋体" w:hAnsi="宋体" w:cs="宋体" w:eastAsiaTheme="minorEastAsia"/>
          <w:color w:val="000000" w:themeColor="text1"/>
          <w:sz w:val="28"/>
          <w:szCs w:val="28"/>
          <w:lang w:val="zh-TW"/>
          <w14:textFill>
            <w14:solidFill>
              <w14:schemeClr w14:val="tx1"/>
            </w14:solidFill>
          </w14:textFill>
        </w:rPr>
        <w:t>（3）鼓励</w:t>
      </w:r>
      <w:r>
        <w:rPr>
          <w:rFonts w:ascii="宋体" w:hAnsi="宋体" w:cs="宋体" w:eastAsiaTheme="minorEastAsia"/>
          <w:color w:val="000000" w:themeColor="text1"/>
          <w:sz w:val="28"/>
          <w:szCs w:val="28"/>
          <w:lang w:val="zh-TW"/>
          <w14:textFill>
            <w14:solidFill>
              <w14:schemeClr w14:val="tx1"/>
            </w14:solidFill>
          </w14:textFill>
        </w:rPr>
        <w:t>学生参加学校一年一度的研究生学术论坛，</w:t>
      </w:r>
      <w:r>
        <w:rPr>
          <w:rFonts w:hint="eastAsia" w:ascii="宋体" w:hAnsi="宋体" w:cs="宋体" w:eastAsiaTheme="minorEastAsia"/>
          <w:color w:val="000000" w:themeColor="text1"/>
          <w:sz w:val="28"/>
          <w:szCs w:val="28"/>
          <w:lang w:val="zh-TW"/>
          <w14:textFill>
            <w14:solidFill>
              <w14:schemeClr w14:val="tx1"/>
            </w14:solidFill>
          </w14:textFill>
        </w:rPr>
        <w:t>鼓励</w:t>
      </w:r>
      <w:r>
        <w:rPr>
          <w:rFonts w:ascii="宋体" w:hAnsi="宋体" w:cs="宋体" w:eastAsiaTheme="minorEastAsia"/>
          <w:color w:val="000000" w:themeColor="text1"/>
          <w:sz w:val="28"/>
          <w:szCs w:val="28"/>
          <w:lang w:val="zh-TW"/>
          <w14:textFill>
            <w14:solidFill>
              <w14:schemeClr w14:val="tx1"/>
            </w14:solidFill>
          </w14:textFill>
        </w:rPr>
        <w:t>研究生从事学术的兴趣</w:t>
      </w:r>
      <w:r>
        <w:rPr>
          <w:rFonts w:hint="eastAsia" w:ascii="宋体" w:hAnsi="宋体" w:cs="宋体"/>
          <w:color w:val="000000" w:themeColor="text1"/>
          <w:sz w:val="28"/>
          <w:szCs w:val="28"/>
          <w14:textFill>
            <w14:solidFill>
              <w14:schemeClr w14:val="tx1"/>
            </w14:solidFill>
          </w14:textFill>
        </w:rPr>
        <w:t>。</w:t>
      </w:r>
    </w:p>
    <w:p>
      <w:pPr>
        <w:pStyle w:val="17"/>
        <w:snapToGrid w:val="0"/>
        <w:spacing w:line="360" w:lineRule="auto"/>
        <w:ind w:firstLine="560" w:firstLineChars="200"/>
        <w:rPr>
          <w:rFonts w:ascii="宋体" w:hAnsi="宋体" w:cs="宋体" w:eastAsiaTheme="minorEastAsia"/>
          <w:color w:val="000000" w:themeColor="text1"/>
          <w:sz w:val="28"/>
          <w:szCs w:val="28"/>
          <w:lang w:val="zh-TW"/>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（4）邀请</w:t>
      </w:r>
      <w:r>
        <w:rPr>
          <w:rFonts w:ascii="宋体" w:hAnsi="宋体" w:cs="宋体"/>
          <w:color w:val="000000" w:themeColor="text1"/>
          <w:sz w:val="28"/>
          <w:szCs w:val="28"/>
          <w14:textFill>
            <w14:solidFill>
              <w14:schemeClr w14:val="tx1"/>
            </w14:solidFill>
          </w14:textFill>
        </w:rPr>
        <w:t>专家进行学术讲座</w:t>
      </w: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021</w:t>
      </w:r>
      <w:r>
        <w:rPr>
          <w:rFonts w:hint="eastAsia" w:ascii="宋体" w:hAnsi="宋体" w:cs="宋体"/>
          <w:color w:val="000000" w:themeColor="text1"/>
          <w:sz w:val="28"/>
          <w:szCs w:val="28"/>
          <w14:textFill>
            <w14:solidFill>
              <w14:schemeClr w14:val="tx1"/>
            </w14:solidFill>
          </w14:textFill>
        </w:rPr>
        <w:t>年度</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zh-TW" w:eastAsia="zh-TW"/>
          <w14:textFill>
            <w14:solidFill>
              <w14:schemeClr w14:val="tx1"/>
            </w14:solidFill>
          </w14:textFill>
        </w:rPr>
        <w:t>本学位授权点</w:t>
      </w:r>
      <w:r>
        <w:rPr>
          <w:rFonts w:hint="eastAsia" w:ascii="宋体" w:hAnsi="宋体" w:cs="宋体"/>
          <w:color w:val="000000" w:themeColor="text1"/>
          <w:sz w:val="28"/>
          <w:szCs w:val="28"/>
          <w:lang w:val="zh-TW"/>
          <w14:textFill>
            <w14:solidFill>
              <w14:schemeClr w14:val="tx1"/>
            </w14:solidFill>
          </w14:textFill>
        </w:rPr>
        <w:t>先后</w:t>
      </w:r>
      <w:r>
        <w:rPr>
          <w:rFonts w:ascii="宋体" w:hAnsi="宋体" w:cs="宋体"/>
          <w:color w:val="000000" w:themeColor="text1"/>
          <w:sz w:val="28"/>
          <w:szCs w:val="28"/>
          <w:lang w:val="zh-TW"/>
          <w14:textFill>
            <w14:solidFill>
              <w14:schemeClr w14:val="tx1"/>
            </w14:solidFill>
          </w14:textFill>
        </w:rPr>
        <w:t>邀请上海财经大学、中央财经大学、北京农业大学、南京大学</w:t>
      </w:r>
      <w:r>
        <w:rPr>
          <w:rFonts w:hint="eastAsia" w:ascii="宋体" w:hAnsi="宋体" w:cs="宋体"/>
          <w:color w:val="000000" w:themeColor="text1"/>
          <w:sz w:val="28"/>
          <w:szCs w:val="28"/>
          <w:lang w:val="zh-TW"/>
          <w14:textFill>
            <w14:solidFill>
              <w14:schemeClr w14:val="tx1"/>
            </w14:solidFill>
          </w14:textFill>
        </w:rPr>
        <w:t>、</w:t>
      </w:r>
      <w:r>
        <w:rPr>
          <w:rFonts w:ascii="宋体" w:hAnsi="宋体" w:cs="宋体"/>
          <w:color w:val="000000" w:themeColor="text1"/>
          <w:sz w:val="28"/>
          <w:szCs w:val="28"/>
          <w:lang w:val="zh-TW"/>
          <w14:textFill>
            <w14:solidFill>
              <w14:schemeClr w14:val="tx1"/>
            </w14:solidFill>
          </w14:textFill>
        </w:rPr>
        <w:t>华东师范大学等校外专家进行了</w:t>
      </w:r>
      <w:r>
        <w:rPr>
          <w:rFonts w:hint="eastAsia" w:ascii="宋体" w:hAnsi="宋体" w:cs="宋体"/>
          <w:color w:val="000000" w:themeColor="text1"/>
          <w:sz w:val="28"/>
          <w:szCs w:val="28"/>
          <w:lang w:val="zh-TW"/>
          <w14:textFill>
            <w14:solidFill>
              <w14:schemeClr w14:val="tx1"/>
            </w14:solidFill>
          </w14:textFill>
        </w:rPr>
        <w:t>10次</w:t>
      </w:r>
      <w:r>
        <w:rPr>
          <w:rFonts w:ascii="宋体" w:hAnsi="宋体" w:eastAsia="PMingLiU" w:cs="宋体"/>
          <w:color w:val="000000" w:themeColor="text1"/>
          <w:sz w:val="28"/>
          <w:szCs w:val="28"/>
          <w:lang w:val="zh-TW" w:eastAsia="zh-TW"/>
          <w14:textFill>
            <w14:solidFill>
              <w14:schemeClr w14:val="tx1"/>
            </w14:solidFill>
          </w14:textFill>
        </w:rPr>
        <w:t>的学术交流</w:t>
      </w:r>
      <w:r>
        <w:rPr>
          <w:rFonts w:hint="eastAsia" w:ascii="宋体" w:hAnsi="宋体" w:cs="宋体" w:eastAsiaTheme="minorEastAsia"/>
          <w:color w:val="000000" w:themeColor="text1"/>
          <w:sz w:val="28"/>
          <w:szCs w:val="28"/>
          <w:lang w:val="zh-TW"/>
          <w14:textFill>
            <w14:solidFill>
              <w14:schemeClr w14:val="tx1"/>
            </w14:solidFill>
          </w14:textFill>
        </w:rPr>
        <w:t>。</w:t>
      </w:r>
    </w:p>
    <w:p>
      <w:pPr>
        <w:pStyle w:val="17"/>
        <w:snapToGrid w:val="0"/>
        <w:spacing w:line="360" w:lineRule="auto"/>
        <w:ind w:firstLine="560" w:firstLineChars="200"/>
        <w:rPr>
          <w:rFonts w:ascii="宋体" w:hAnsi="宋体" w:cs="宋体" w:eastAsiaTheme="minorEastAsia"/>
          <w:color w:val="000000" w:themeColor="text1"/>
          <w:sz w:val="28"/>
          <w:szCs w:val="28"/>
          <w:lang w:val="zh-TW"/>
          <w14:textFill>
            <w14:solidFill>
              <w14:schemeClr w14:val="tx1"/>
            </w14:solidFill>
          </w14:textFill>
        </w:rPr>
      </w:pPr>
      <w:r>
        <w:rPr>
          <w:rFonts w:hint="eastAsia" w:ascii="宋体" w:hAnsi="宋体" w:cs="宋体" w:eastAsiaTheme="minorEastAsia"/>
          <w:color w:val="000000" w:themeColor="text1"/>
          <w:sz w:val="28"/>
          <w:szCs w:val="28"/>
          <w:lang w:val="zh-TW"/>
          <w14:textFill>
            <w14:solidFill>
              <w14:schemeClr w14:val="tx1"/>
            </w14:solidFill>
          </w14:textFill>
        </w:rPr>
        <w:t>（5）鼓励学生</w:t>
      </w:r>
      <w:r>
        <w:rPr>
          <w:rFonts w:ascii="宋体" w:hAnsi="宋体" w:cs="宋体" w:eastAsiaTheme="minorEastAsia"/>
          <w:color w:val="000000" w:themeColor="text1"/>
          <w:sz w:val="28"/>
          <w:szCs w:val="28"/>
          <w:lang w:val="zh-TW"/>
          <w14:textFill>
            <w14:solidFill>
              <w14:schemeClr w14:val="tx1"/>
            </w14:solidFill>
          </w14:textFill>
        </w:rPr>
        <w:t>参加国际国内会议，</w:t>
      </w:r>
      <w:r>
        <w:rPr>
          <w:rFonts w:hint="eastAsia" w:ascii="宋体" w:hAnsi="宋体" w:cs="宋体" w:eastAsiaTheme="minorEastAsia"/>
          <w:color w:val="000000" w:themeColor="text1"/>
          <w:sz w:val="28"/>
          <w:szCs w:val="28"/>
          <w:lang w:val="zh-TW"/>
          <w14:textFill>
            <w14:solidFill>
              <w14:schemeClr w14:val="tx1"/>
            </w14:solidFill>
          </w14:textFill>
        </w:rPr>
        <w:t>并</w:t>
      </w:r>
      <w:r>
        <w:rPr>
          <w:rFonts w:ascii="宋体" w:hAnsi="宋体" w:cs="宋体" w:eastAsiaTheme="minorEastAsia"/>
          <w:color w:val="000000" w:themeColor="text1"/>
          <w:sz w:val="28"/>
          <w:szCs w:val="28"/>
          <w:lang w:val="zh-TW"/>
          <w14:textFill>
            <w14:solidFill>
              <w14:schemeClr w14:val="tx1"/>
            </w14:solidFill>
          </w14:textFill>
        </w:rPr>
        <w:t>投稿。</w:t>
      </w:r>
      <w:r>
        <w:rPr>
          <w:rFonts w:hint="eastAsia" w:ascii="宋体" w:hAnsi="宋体" w:cs="宋体" w:eastAsiaTheme="minorEastAsia"/>
          <w:color w:val="000000" w:themeColor="text1"/>
          <w:sz w:val="28"/>
          <w:szCs w:val="28"/>
          <w:lang w:val="zh-TW"/>
          <w14:textFill>
            <w14:solidFill>
              <w14:schemeClr w14:val="tx1"/>
            </w14:solidFill>
          </w14:textFill>
        </w:rPr>
        <w:t>2</w:t>
      </w:r>
      <w:r>
        <w:rPr>
          <w:rFonts w:ascii="宋体" w:hAnsi="宋体" w:eastAsia="PMingLiU" w:cs="宋体"/>
          <w:color w:val="000000" w:themeColor="text1"/>
          <w:sz w:val="28"/>
          <w:szCs w:val="28"/>
          <w:lang w:val="zh-TW" w:eastAsia="zh-TW"/>
          <w14:textFill>
            <w14:solidFill>
              <w14:schemeClr w14:val="tx1"/>
            </w14:solidFill>
          </w14:textFill>
        </w:rPr>
        <w:t>021</w:t>
      </w:r>
      <w:r>
        <w:rPr>
          <w:rFonts w:hint="eastAsia" w:ascii="宋体" w:hAnsi="宋体" w:cs="宋体" w:eastAsiaTheme="minorEastAsia"/>
          <w:color w:val="000000" w:themeColor="text1"/>
          <w:sz w:val="28"/>
          <w:szCs w:val="28"/>
          <w:lang w:val="zh-TW"/>
          <w14:textFill>
            <w14:solidFill>
              <w14:schemeClr w14:val="tx1"/>
            </w14:solidFill>
          </w14:textFill>
        </w:rPr>
        <w:t>年度</w:t>
      </w:r>
      <w:r>
        <w:rPr>
          <w:rFonts w:ascii="宋体" w:hAnsi="宋体" w:cs="宋体" w:eastAsiaTheme="minorEastAsia"/>
          <w:color w:val="000000" w:themeColor="text1"/>
          <w:sz w:val="28"/>
          <w:szCs w:val="28"/>
          <w:lang w:val="zh-TW"/>
          <w14:textFill>
            <w14:solidFill>
              <w14:schemeClr w14:val="tx1"/>
            </w14:solidFill>
          </w14:textFill>
        </w:rPr>
        <w:t>，因疫情影响，主要在线上进行，共</w:t>
      </w:r>
      <w:r>
        <w:rPr>
          <w:rFonts w:hint="eastAsia" w:ascii="宋体" w:hAnsi="宋体" w:cs="宋体" w:eastAsiaTheme="minorEastAsia"/>
          <w:color w:val="000000" w:themeColor="text1"/>
          <w:sz w:val="28"/>
          <w:szCs w:val="28"/>
          <w:lang w:val="zh-TW"/>
          <w14:textFill>
            <w14:solidFill>
              <w14:schemeClr w14:val="tx1"/>
            </w14:solidFill>
          </w14:textFill>
        </w:rPr>
        <w:t>有3人次</w:t>
      </w:r>
      <w:r>
        <w:rPr>
          <w:rFonts w:ascii="宋体" w:hAnsi="宋体" w:cs="宋体" w:eastAsiaTheme="minorEastAsia"/>
          <w:color w:val="000000" w:themeColor="text1"/>
          <w:sz w:val="28"/>
          <w:szCs w:val="28"/>
          <w:lang w:val="zh-TW"/>
          <w14:textFill>
            <w14:solidFill>
              <w14:schemeClr w14:val="tx1"/>
            </w14:solidFill>
          </w14:textFill>
        </w:rPr>
        <w:t>通过线上参加国际国内的学术会议。</w:t>
      </w:r>
    </w:p>
    <w:p>
      <w:pPr>
        <w:pStyle w:val="17"/>
        <w:snapToGrid w:val="0"/>
        <w:spacing w:line="360" w:lineRule="auto"/>
        <w:ind w:firstLine="560" w:firstLineChars="200"/>
        <w:rPr>
          <w:rFonts w:ascii="宋体" w:hAnsi="宋体" w:cs="宋体" w:eastAsiaTheme="minorEastAsia"/>
          <w:color w:val="000000" w:themeColor="text1"/>
          <w:sz w:val="28"/>
          <w:szCs w:val="28"/>
          <w:lang w:val="zh-TW"/>
          <w14:textFill>
            <w14:solidFill>
              <w14:schemeClr w14:val="tx1"/>
            </w14:solidFill>
          </w14:textFill>
        </w:rPr>
      </w:pPr>
      <w:r>
        <w:rPr>
          <w:rFonts w:hint="eastAsia" w:ascii="宋体" w:hAnsi="宋体" w:cs="宋体" w:eastAsiaTheme="minorEastAsia"/>
          <w:color w:val="000000" w:themeColor="text1"/>
          <w:sz w:val="28"/>
          <w:szCs w:val="28"/>
          <w:lang w:val="zh-TW"/>
          <w14:textFill>
            <w14:solidFill>
              <w14:schemeClr w14:val="tx1"/>
            </w14:solidFill>
          </w14:textFill>
        </w:rPr>
        <w:t>（6）举办学术沙龙。让</w:t>
      </w:r>
      <w:r>
        <w:rPr>
          <w:rFonts w:ascii="宋体" w:hAnsi="宋体" w:cs="宋体" w:eastAsiaTheme="minorEastAsia"/>
          <w:color w:val="000000" w:themeColor="text1"/>
          <w:sz w:val="28"/>
          <w:szCs w:val="28"/>
          <w:lang w:val="zh-TW"/>
          <w14:textFill>
            <w14:solidFill>
              <w14:schemeClr w14:val="tx1"/>
            </w14:solidFill>
          </w14:textFill>
        </w:rPr>
        <w:t>研究生将自己的研究成果</w:t>
      </w:r>
      <w:r>
        <w:rPr>
          <w:rFonts w:hint="eastAsia" w:ascii="宋体" w:hAnsi="宋体" w:cs="宋体" w:eastAsiaTheme="minorEastAsia"/>
          <w:color w:val="000000" w:themeColor="text1"/>
          <w:sz w:val="28"/>
          <w:szCs w:val="28"/>
          <w:lang w:val="zh-TW"/>
          <w14:textFill>
            <w14:solidFill>
              <w14:schemeClr w14:val="tx1"/>
            </w14:solidFill>
          </w14:textFill>
        </w:rPr>
        <w:t>向</w:t>
      </w:r>
      <w:r>
        <w:rPr>
          <w:rFonts w:ascii="宋体" w:hAnsi="宋体" w:cs="宋体" w:eastAsiaTheme="minorEastAsia"/>
          <w:color w:val="000000" w:themeColor="text1"/>
          <w:sz w:val="28"/>
          <w:szCs w:val="28"/>
          <w:lang w:val="zh-TW"/>
          <w14:textFill>
            <w14:solidFill>
              <w14:schemeClr w14:val="tx1"/>
            </w14:solidFill>
          </w14:textFill>
        </w:rPr>
        <w:t>专家</w:t>
      </w:r>
      <w:r>
        <w:rPr>
          <w:rFonts w:hint="eastAsia" w:ascii="宋体" w:hAnsi="宋体" w:cs="宋体" w:eastAsiaTheme="minorEastAsia"/>
          <w:color w:val="000000" w:themeColor="text1"/>
          <w:sz w:val="28"/>
          <w:szCs w:val="28"/>
          <w:lang w:val="zh-TW"/>
          <w14:textFill>
            <w14:solidFill>
              <w14:schemeClr w14:val="tx1"/>
            </w14:solidFill>
          </w14:textFill>
        </w:rPr>
        <w:t>陈述</w:t>
      </w:r>
      <w:r>
        <w:rPr>
          <w:rFonts w:ascii="宋体" w:hAnsi="宋体" w:cs="宋体" w:eastAsiaTheme="minorEastAsia"/>
          <w:color w:val="000000" w:themeColor="text1"/>
          <w:sz w:val="28"/>
          <w:szCs w:val="28"/>
          <w:lang w:val="zh-TW"/>
          <w14:textFill>
            <w14:solidFill>
              <w14:schemeClr w14:val="tx1"/>
            </w14:solidFill>
          </w14:textFill>
        </w:rPr>
        <w:t>，专家进行点评，并提出修改意见。</w:t>
      </w:r>
    </w:p>
    <w:p>
      <w:pPr>
        <w:pStyle w:val="17"/>
        <w:snapToGrid w:val="0"/>
        <w:spacing w:line="360" w:lineRule="auto"/>
        <w:ind w:firstLine="2108" w:firstLineChars="750"/>
        <w:rPr>
          <w:rFonts w:hint="eastAsia" w:ascii="宋体" w:hAnsi="宋体" w:eastAsia="PMingLiU" w:cs="宋体"/>
          <w:b/>
          <w:color w:val="000000" w:themeColor="text1"/>
          <w:sz w:val="28"/>
          <w:szCs w:val="28"/>
          <w:lang w:val="zh-TW" w:eastAsia="zh-TW"/>
          <w14:textFill>
            <w14:solidFill>
              <w14:schemeClr w14:val="tx1"/>
            </w14:solidFill>
          </w14:textFill>
        </w:rPr>
      </w:pPr>
      <w:r>
        <w:rPr>
          <w:rFonts w:hint="eastAsia" w:ascii="宋体" w:hAnsi="宋体" w:cs="宋体" w:eastAsiaTheme="minorEastAsia"/>
          <w:b/>
          <w:color w:val="000000" w:themeColor="text1"/>
          <w:sz w:val="28"/>
          <w:szCs w:val="28"/>
          <w:lang w:val="zh-TW"/>
          <w14:textFill>
            <w14:solidFill>
              <w14:schemeClr w14:val="tx1"/>
            </w14:solidFill>
          </w14:textFill>
        </w:rPr>
        <w:t>表4  学术交流</w:t>
      </w:r>
      <w:r>
        <w:rPr>
          <w:rFonts w:ascii="宋体" w:hAnsi="宋体" w:eastAsia="PMingLiU" w:cs="宋体"/>
          <w:b/>
          <w:color w:val="000000" w:themeColor="text1"/>
          <w:sz w:val="28"/>
          <w:szCs w:val="28"/>
          <w:lang w:val="zh-TW" w:eastAsia="zh-TW"/>
          <w14:textFill>
            <w14:solidFill>
              <w14:schemeClr w14:val="tx1"/>
            </w14:solidFill>
          </w14:textFill>
        </w:rPr>
        <w:t>情况</w:t>
      </w:r>
    </w:p>
    <w:tbl>
      <w:tblPr>
        <w:tblStyle w:val="11"/>
        <w:tblW w:w="8263" w:type="dxa"/>
        <w:tblInd w:w="100" w:type="dxa"/>
        <w:tblLayout w:type="autofit"/>
        <w:tblCellMar>
          <w:top w:w="0" w:type="dxa"/>
          <w:left w:w="108" w:type="dxa"/>
          <w:bottom w:w="0" w:type="dxa"/>
          <w:right w:w="108" w:type="dxa"/>
        </w:tblCellMar>
      </w:tblPr>
      <w:tblGrid>
        <w:gridCol w:w="377"/>
        <w:gridCol w:w="1407"/>
        <w:gridCol w:w="411"/>
        <w:gridCol w:w="5060"/>
        <w:gridCol w:w="1008"/>
      </w:tblGrid>
      <w:tr>
        <w:tblPrEx>
          <w:tblCellMar>
            <w:top w:w="0" w:type="dxa"/>
            <w:left w:w="108" w:type="dxa"/>
            <w:bottom w:w="0" w:type="dxa"/>
            <w:right w:w="108" w:type="dxa"/>
          </w:tblCellMar>
        </w:tblPrEx>
        <w:trPr>
          <w:trHeight w:val="27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5"/>
                <w:szCs w:val="15"/>
              </w:rPr>
            </w:pPr>
            <w:r>
              <w:rPr>
                <w:rFonts w:hint="eastAsia" w:cs="宋体" w:asciiTheme="minorEastAsia" w:hAnsiTheme="minorEastAsia" w:eastAsiaTheme="minorEastAsia"/>
                <w:color w:val="000000"/>
                <w:kern w:val="0"/>
                <w:sz w:val="15"/>
                <w:szCs w:val="15"/>
                <w:lang w:bidi="ar"/>
              </w:rPr>
              <w:t>序号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5"/>
                <w:szCs w:val="15"/>
              </w:rPr>
            </w:pPr>
            <w:r>
              <w:rPr>
                <w:rFonts w:hint="eastAsia" w:cs="宋体" w:asciiTheme="minorEastAsia" w:hAnsiTheme="minorEastAsia" w:eastAsiaTheme="minorEastAsia"/>
                <w:color w:val="000000"/>
                <w:kern w:val="0"/>
                <w:sz w:val="15"/>
                <w:szCs w:val="15"/>
                <w:lang w:bidi="ar"/>
              </w:rPr>
              <w:t>学术讲座名称</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5"/>
                <w:szCs w:val="15"/>
              </w:rPr>
            </w:pPr>
            <w:r>
              <w:rPr>
                <w:rFonts w:hint="eastAsia" w:cs="宋体" w:asciiTheme="minorEastAsia" w:hAnsiTheme="minorEastAsia" w:eastAsiaTheme="minorEastAsia"/>
                <w:color w:val="000000"/>
                <w:kern w:val="0"/>
                <w:sz w:val="15"/>
                <w:szCs w:val="15"/>
                <w:lang w:bidi="ar"/>
              </w:rPr>
              <w:t>主讲人</w:t>
            </w:r>
          </w:p>
        </w:tc>
        <w:tc>
          <w:tcPr>
            <w:tcW w:w="5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5"/>
                <w:szCs w:val="15"/>
              </w:rPr>
            </w:pPr>
            <w:r>
              <w:rPr>
                <w:rFonts w:hint="eastAsia" w:cs="宋体" w:asciiTheme="minorEastAsia" w:hAnsiTheme="minorEastAsia" w:eastAsiaTheme="minorEastAsia"/>
                <w:color w:val="000000"/>
                <w:kern w:val="0"/>
                <w:sz w:val="15"/>
                <w:szCs w:val="15"/>
                <w:lang w:bidi="ar"/>
              </w:rPr>
              <w:t>主讲人简介</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5"/>
                <w:szCs w:val="15"/>
              </w:rPr>
            </w:pPr>
            <w:r>
              <w:rPr>
                <w:rFonts w:hint="eastAsia" w:cs="宋体" w:asciiTheme="minorEastAsia" w:hAnsiTheme="minorEastAsia" w:eastAsiaTheme="minorEastAsia"/>
                <w:color w:val="000000"/>
                <w:kern w:val="0"/>
                <w:sz w:val="15"/>
                <w:szCs w:val="15"/>
                <w:lang w:bidi="ar"/>
              </w:rPr>
              <w:t>时间</w:t>
            </w:r>
          </w:p>
        </w:tc>
      </w:tr>
      <w:tr>
        <w:tblPrEx>
          <w:tblCellMar>
            <w:top w:w="0" w:type="dxa"/>
            <w:left w:w="108" w:type="dxa"/>
            <w:bottom w:w="0" w:type="dxa"/>
            <w:right w:w="108" w:type="dxa"/>
          </w:tblCellMar>
        </w:tblPrEx>
        <w:trPr>
          <w:trHeight w:val="765"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5"/>
                <w:szCs w:val="15"/>
              </w:rPr>
            </w:pPr>
            <w:r>
              <w:rPr>
                <w:rFonts w:hint="eastAsia" w:cs="宋体" w:asciiTheme="minorEastAsia" w:hAnsiTheme="minorEastAsia" w:eastAsiaTheme="minorEastAsia"/>
                <w:color w:val="000000"/>
                <w:kern w:val="0"/>
                <w:sz w:val="15"/>
                <w:szCs w:val="15"/>
                <w:lang w:bidi="ar"/>
              </w:rPr>
              <w:t>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SSCI英文论文投稿与修改的经验分享</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李明辉</w:t>
            </w:r>
          </w:p>
        </w:tc>
        <w:tc>
          <w:tcPr>
            <w:tcW w:w="5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李明辉，金融学博士、应用经济学博士后、华东师范大学经济与管理学部副教授、硕士生导师，新疆财经大学金融学院副院长（援疆）。研究方向：金融中介、公司金融。在国内权威CSSCI期刊和英文SSCI期刊发表论文20余篇，主持国家自然科学基金2项（面上项目、青年项目）、中国博士后基金2项（一等资助项目、特别资助项目）、智库研究项目2项，参加国家自科项目1项、社科重大项目1项。5篇资政报告获中央主要领导批示及省部级采纳。</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2021-11-10</w:t>
            </w:r>
          </w:p>
        </w:tc>
      </w:tr>
      <w:tr>
        <w:tblPrEx>
          <w:tblCellMar>
            <w:top w:w="0" w:type="dxa"/>
            <w:left w:w="108" w:type="dxa"/>
            <w:bottom w:w="0" w:type="dxa"/>
            <w:right w:w="108" w:type="dxa"/>
          </w:tblCellMar>
        </w:tblPrEx>
        <w:trPr>
          <w:trHeight w:val="102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5"/>
                <w:szCs w:val="15"/>
              </w:rPr>
            </w:pPr>
            <w:r>
              <w:rPr>
                <w:rFonts w:hint="eastAsia" w:cs="宋体" w:asciiTheme="minorEastAsia" w:hAnsiTheme="minorEastAsia" w:eastAsiaTheme="minorEastAsia"/>
                <w:color w:val="000000"/>
                <w:kern w:val="0"/>
                <w:sz w:val="15"/>
                <w:szCs w:val="15"/>
                <w:lang w:bidi="ar"/>
              </w:rPr>
              <w:t>2</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高质量SSCI英文论文范式与写作技巧</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李明辉</w:t>
            </w:r>
          </w:p>
        </w:tc>
        <w:tc>
          <w:tcPr>
            <w:tcW w:w="5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李明辉，金融学博士、应用经济学博士后、华东师范大学经济与管理学部副教授、硕士生导师，新疆财经大学金融学院副院长（援疆）。研究方向：金融中介、公司金融。在国内权威CSSCI期刊和英文SSCI期刊发表论文20余篇，主持国家自然科学基金2项（面上项目、青年项目）、中国博士后基金2项（一等资助项目、特别资助项目）、智库研究项目2项，参加国家自科项目1项、社科重大项目1项。5篇资政报告获中央主要领导批示及省部级采纳。</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2021-11-10</w:t>
            </w:r>
          </w:p>
        </w:tc>
      </w:tr>
      <w:tr>
        <w:tblPrEx>
          <w:tblCellMar>
            <w:top w:w="0" w:type="dxa"/>
            <w:left w:w="108" w:type="dxa"/>
            <w:bottom w:w="0" w:type="dxa"/>
            <w:right w:w="108" w:type="dxa"/>
          </w:tblCellMar>
        </w:tblPrEx>
        <w:trPr>
          <w:trHeight w:val="153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5"/>
                <w:szCs w:val="15"/>
              </w:rPr>
            </w:pPr>
            <w:r>
              <w:rPr>
                <w:rFonts w:hint="eastAsia" w:cs="宋体" w:asciiTheme="minorEastAsia" w:hAnsiTheme="minorEastAsia" w:eastAsiaTheme="minorEastAsia"/>
                <w:color w:val="000000"/>
                <w:kern w:val="0"/>
                <w:sz w:val="15"/>
                <w:szCs w:val="15"/>
                <w:lang w:bidi="ar"/>
              </w:rPr>
              <w:t>3</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国家自然科学基金写作与申报辅导</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李明辉</w:t>
            </w:r>
          </w:p>
        </w:tc>
        <w:tc>
          <w:tcPr>
            <w:tcW w:w="5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李明辉，金融学博士、应用经济学博士后、华东师范大学经济与管理学部副教授、硕士生导师，新疆财经大学金融学院副院长（援疆）。研究方向：金融中介、公司金融。在国内权威CSSCI期刊和英文SSCI期刊发表论文20余篇，主持国家自然科学基金2项（面上项目、青年项目）、中国博士后基金2项（一等资助项目、特别资助项目）、智库研究项目2项，参加国家自科项目1项、社科重大项目1项。5篇资政报告获中央主要领导批示及省部级采纳。</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2021-10-20</w:t>
            </w:r>
          </w:p>
        </w:tc>
      </w:tr>
      <w:tr>
        <w:tblPrEx>
          <w:tblCellMar>
            <w:top w:w="0" w:type="dxa"/>
            <w:left w:w="108" w:type="dxa"/>
            <w:bottom w:w="0" w:type="dxa"/>
            <w:right w:w="108" w:type="dxa"/>
          </w:tblCellMar>
        </w:tblPrEx>
        <w:trPr>
          <w:trHeight w:val="102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5"/>
                <w:szCs w:val="15"/>
              </w:rPr>
            </w:pPr>
            <w:r>
              <w:rPr>
                <w:rFonts w:hint="eastAsia" w:cs="宋体" w:asciiTheme="minorEastAsia" w:hAnsiTheme="minorEastAsia" w:eastAsiaTheme="minorEastAsia"/>
                <w:color w:val="000000"/>
                <w:kern w:val="0"/>
                <w:sz w:val="15"/>
                <w:szCs w:val="15"/>
                <w:lang w:bidi="ar"/>
              </w:rPr>
              <w:t>4</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央行数字货币的概念、路径与应用</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刘富潮</w:t>
            </w:r>
          </w:p>
        </w:tc>
        <w:tc>
          <w:tcPr>
            <w:tcW w:w="5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现任北京知链科技有限公司课程总监，设计开发区块链标准版、区块链金融版、区块链技术类课程、大数据营销、大数据财会课程。从事区块链6年时间，主要关注领域：区块链教育实训体系构建、高校区块链教育、区块链底层架构、以太坊底层架构、比特币底层架构、EOS全球公链、跨链技术、区块链分布式数据结构、Go语言区块链开发、Solidity语言智能合约开发、区块链底层设计、区块链应用开发。</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2021-10-19</w:t>
            </w:r>
          </w:p>
        </w:tc>
      </w:tr>
      <w:tr>
        <w:tblPrEx>
          <w:tblCellMar>
            <w:top w:w="0" w:type="dxa"/>
            <w:left w:w="108" w:type="dxa"/>
            <w:bottom w:w="0" w:type="dxa"/>
            <w:right w:w="108" w:type="dxa"/>
          </w:tblCellMar>
        </w:tblPrEx>
        <w:trPr>
          <w:trHeight w:val="51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5"/>
                <w:szCs w:val="15"/>
              </w:rPr>
            </w:pPr>
            <w:r>
              <w:rPr>
                <w:rFonts w:hint="eastAsia" w:cs="宋体" w:asciiTheme="minorEastAsia" w:hAnsiTheme="minorEastAsia" w:eastAsiaTheme="minorEastAsia"/>
                <w:color w:val="000000"/>
                <w:kern w:val="0"/>
                <w:sz w:val="15"/>
                <w:szCs w:val="15"/>
                <w:lang w:bidi="ar"/>
              </w:rPr>
              <w:t>5</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Customer Concentration and M&amp;A Performance</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李嫦</w:t>
            </w:r>
          </w:p>
        </w:tc>
        <w:tc>
          <w:tcPr>
            <w:tcW w:w="5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李嫦，香港中文大学经济学博士，华东师范大学经济与管理学部助理教授、上海并购金融研究院课题研究员。主要研究领域为企业并购、量化历史和公司金融，在《管理世界》、China Economic Review、Journal of International Money and Finance、Economic Modelling等国内外重要期刊发表学术论文，主持国家自然科学基金青年项目。</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2021-05-28</w:t>
            </w:r>
          </w:p>
        </w:tc>
      </w:tr>
      <w:tr>
        <w:tblPrEx>
          <w:tblCellMar>
            <w:top w:w="0" w:type="dxa"/>
            <w:left w:w="108" w:type="dxa"/>
            <w:bottom w:w="0" w:type="dxa"/>
            <w:right w:w="108" w:type="dxa"/>
          </w:tblCellMar>
        </w:tblPrEx>
        <w:trPr>
          <w:trHeight w:val="765"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5"/>
                <w:szCs w:val="15"/>
              </w:rPr>
            </w:pPr>
            <w:r>
              <w:rPr>
                <w:rFonts w:hint="eastAsia" w:cs="宋体" w:asciiTheme="minorEastAsia" w:hAnsiTheme="minorEastAsia" w:eastAsiaTheme="minorEastAsia"/>
                <w:color w:val="000000"/>
                <w:kern w:val="0"/>
                <w:sz w:val="15"/>
                <w:szCs w:val="15"/>
                <w:lang w:bidi="ar"/>
              </w:rPr>
              <w:t>6</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戳穿美国政府频打“新疆牌”背后的政治算计</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信强</w:t>
            </w:r>
          </w:p>
        </w:tc>
        <w:tc>
          <w:tcPr>
            <w:tcW w:w="5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信强，1975年出生，中共党员，河北邯郸人，教授，博士生导师，现为教育部人文社科重点研究基地复旦大学美国研究中心副主任，台湾研究中心主任，“教育部新世纪优秀人才”，现担任SSCI期刊Journal of Contemporary China编委，CSSCI期刊《台湾研究集刊》编委，CSSCI期刊《美国问题研究》副主编。信强教授曾任复旦大学外事处副处长，美国约翰·霍普金斯大学高等国际问题研究院客座研究员（2017-2018年），美国哈佛大学费正清中国研究中心客座研究员（2010-2012年），美国美利坚大学东亚研究中心客座研究员（2001-2002年）；主持完成国家哲学社会科学基金重大专项、教育部人文社会科学重点基地重大项目等30余项国家级和省部级科研课题；所撰写的内部报告10余次获得党和国家领导人肯定性批示，数十次获得中央部委有关部门采纳。</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2021-05-20</w:t>
            </w:r>
          </w:p>
        </w:tc>
      </w:tr>
      <w:tr>
        <w:tblPrEx>
          <w:tblCellMar>
            <w:top w:w="0" w:type="dxa"/>
            <w:left w:w="108" w:type="dxa"/>
            <w:bottom w:w="0" w:type="dxa"/>
            <w:right w:w="108" w:type="dxa"/>
          </w:tblCellMar>
        </w:tblPrEx>
        <w:trPr>
          <w:trHeight w:val="51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5"/>
                <w:szCs w:val="15"/>
              </w:rPr>
            </w:pPr>
            <w:r>
              <w:rPr>
                <w:rFonts w:hint="eastAsia" w:cs="宋体" w:asciiTheme="minorEastAsia" w:hAnsiTheme="minorEastAsia" w:eastAsiaTheme="minorEastAsia"/>
                <w:color w:val="000000"/>
                <w:kern w:val="0"/>
                <w:sz w:val="15"/>
                <w:szCs w:val="15"/>
                <w:lang w:bidi="ar"/>
              </w:rPr>
              <w:t>7</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正确认识和把握新疆若干历史问题</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贺萍</w:t>
            </w:r>
          </w:p>
        </w:tc>
        <w:tc>
          <w:tcPr>
            <w:tcW w:w="5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贺萍，教授，新疆财经大学副书记、国务院特殊津贴专家。全国民族理论学会常务理事、新疆党史学会常务理事，中国社会科学院新疆智库专家。主要从事党的民族宗教问题理论与政策、新疆历史文化等研究。公开发表理论文章、学术论文80多篇，主持、参与完成国家、自治区等各类课题7项，主编、参编教材专著5部。代表性论著有《西部大开发与新疆多元民族文化关系研究》《新疆反分裂斗争教育读本》巜新疆多元民族文化特征论》《新疆各族干部的民族认同及其族际交往态度》巜党的民族工作理论新发展》等。</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2021-05-19</w:t>
            </w:r>
          </w:p>
        </w:tc>
      </w:tr>
      <w:tr>
        <w:tblPrEx>
          <w:tblCellMar>
            <w:top w:w="0" w:type="dxa"/>
            <w:left w:w="108" w:type="dxa"/>
            <w:bottom w:w="0" w:type="dxa"/>
            <w:right w:w="108" w:type="dxa"/>
          </w:tblCellMar>
        </w:tblPrEx>
        <w:trPr>
          <w:trHeight w:val="1785"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5"/>
                <w:szCs w:val="15"/>
              </w:rPr>
            </w:pPr>
            <w:r>
              <w:rPr>
                <w:rFonts w:hint="eastAsia" w:cs="宋体" w:asciiTheme="minorEastAsia" w:hAnsiTheme="minorEastAsia" w:eastAsiaTheme="minorEastAsia"/>
                <w:color w:val="000000"/>
                <w:kern w:val="0"/>
                <w:sz w:val="15"/>
                <w:szCs w:val="15"/>
                <w:lang w:bidi="ar"/>
              </w:rPr>
              <w:t>8</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金融专业硕士学位论文写作规范</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屠新曙</w:t>
            </w:r>
          </w:p>
        </w:tc>
        <w:tc>
          <w:tcPr>
            <w:tcW w:w="5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屠新曙，男，博士，教授，博士生导师。华南师范大学金融系主任，金融硕士专业负责人，广东省金融学本科专业教学指导委员会委员。分别在1990年、1993年毕业于新疆大学数学系，获理学学士、理学硕士，2003年毕业于天津大学管理学院，获管理学博士。分别于1999年、2003年破格晋升副教授和教授。出版学术专著2部，出版教材1部。主持和参与国家自科、国家社科、教育部等各类课题十余项，在《中国管理科学》《系统工程理论与实践》等学术期刊上发表论文40余篇。</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2021-04-29</w:t>
            </w:r>
          </w:p>
        </w:tc>
      </w:tr>
      <w:tr>
        <w:tblPrEx>
          <w:tblCellMar>
            <w:top w:w="0" w:type="dxa"/>
            <w:left w:w="108" w:type="dxa"/>
            <w:bottom w:w="0" w:type="dxa"/>
            <w:right w:w="108" w:type="dxa"/>
          </w:tblCellMar>
        </w:tblPrEx>
        <w:trPr>
          <w:trHeight w:val="765" w:hRule="atLeast"/>
        </w:trPr>
        <w:tc>
          <w:tcPr>
            <w:tcW w:w="37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5"/>
                <w:szCs w:val="15"/>
              </w:rPr>
            </w:pPr>
            <w:r>
              <w:rPr>
                <w:rFonts w:hint="eastAsia" w:cs="宋体" w:asciiTheme="minorEastAsia" w:hAnsiTheme="minorEastAsia" w:eastAsiaTheme="minorEastAsia"/>
                <w:color w:val="000000"/>
                <w:kern w:val="0"/>
                <w:sz w:val="15"/>
                <w:szCs w:val="15"/>
                <w:lang w:bidi="ar"/>
              </w:rPr>
              <w:t>9</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科研诚信教育与金融学的学术研究</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李明辉</w:t>
            </w:r>
          </w:p>
        </w:tc>
        <w:tc>
          <w:tcPr>
            <w:tcW w:w="5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李明辉，金融学博士、应用经济学博士后、华东师范大学经济与管理学部副教授、硕士生导师，新疆财经大学金融学院副院长（援疆）。研究方向：金融中介、公司金融。在国内权威CSSCI期刊和英文SSCI期刊发表论文20余篇，主持完成国家自然科学基金、中国博士后基金一等资助和特别资助项目以及智库项目多项，5项研究报告获中央主要领导批示及省部级采纳。</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2021-04-21</w:t>
            </w:r>
          </w:p>
        </w:tc>
      </w:tr>
      <w:tr>
        <w:tblPrEx>
          <w:tblCellMar>
            <w:top w:w="0" w:type="dxa"/>
            <w:left w:w="108" w:type="dxa"/>
            <w:bottom w:w="0" w:type="dxa"/>
            <w:right w:w="108" w:type="dxa"/>
          </w:tblCellMar>
        </w:tblPrEx>
        <w:trPr>
          <w:trHeight w:val="765" w:hRule="atLeast"/>
        </w:trPr>
        <w:tc>
          <w:tcPr>
            <w:tcW w:w="377" w:type="dxa"/>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cs="宋体" w:asciiTheme="minorEastAsia" w:hAnsiTheme="minorEastAsia" w:eastAsiaTheme="minorEastAsia"/>
                <w:color w:val="000000"/>
                <w:sz w:val="15"/>
                <w:szCs w:val="15"/>
                <w:lang w:val="en-US" w:eastAsia="zh-CN"/>
              </w:rPr>
            </w:pPr>
            <w:r>
              <w:rPr>
                <w:rFonts w:hint="eastAsia" w:cs="宋体" w:asciiTheme="minorEastAsia" w:hAnsiTheme="minorEastAsia" w:eastAsiaTheme="minorEastAsia"/>
                <w:color w:val="000000"/>
                <w:sz w:val="15"/>
                <w:szCs w:val="15"/>
                <w:lang w:val="en-US" w:eastAsia="zh-CN"/>
              </w:rPr>
              <w:t>10</w:t>
            </w:r>
          </w:p>
        </w:tc>
        <w:tc>
          <w:tcPr>
            <w:tcW w:w="1407" w:type="dxa"/>
            <w:tcBorders>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如何融入团队培养核心竞争力</w:t>
            </w:r>
          </w:p>
        </w:tc>
        <w:tc>
          <w:tcPr>
            <w:tcW w:w="411" w:type="dxa"/>
            <w:tcBorders>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徐龙炳</w:t>
            </w:r>
          </w:p>
        </w:tc>
        <w:tc>
          <w:tcPr>
            <w:tcW w:w="5060" w:type="dxa"/>
            <w:tcBorders>
              <w:left w:val="single" w:color="auto" w:sz="4" w:space="0"/>
              <w:bottom w:val="single" w:color="auto" w:sz="4" w:space="0"/>
              <w:right w:val="single" w:color="auto" w:sz="4" w:space="0"/>
            </w:tcBorders>
            <w:shd w:val="clear" w:color="auto" w:fill="auto"/>
            <w:vAlign w:val="center"/>
          </w:tcPr>
          <w:p>
            <w:pPr>
              <w:jc w:val="both"/>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徐龙炳，现任上海财经大学研究生院常务副院长，曾任上海财经大学科研处处长，校学术委员会委员，校学术委员会秘书处秘书长。国家二级教授，博士生导师，国家“万人计划”哲学社会科学领军人才，文化名家暨“四个一批”人才，享受国务院政府特殊津贴专家。</w:t>
            </w:r>
          </w:p>
          <w:p>
            <w:pPr>
              <w:jc w:val="both"/>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曾获全国优秀博士学位论文提名指导教师、上海市优秀博士学位论文指导教师、宝钢教育基金优秀教师奖、教育部新世纪优秀人才支持计划等荣誉称号。</w:t>
            </w:r>
          </w:p>
          <w:p>
            <w:pPr>
              <w:jc w:val="both"/>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主持国家自然科学基金项目、省部级课题多项，在《经济研究》、《管理世界》、《经济学季刊》等刊物上发表学术论文50多篇，论文多次入选国际学术研讨会。作为上财金融创新团队主要负责人创办了“金融学前沿论文速递”微信公众平台，关注人数超过10万。</w:t>
            </w:r>
          </w:p>
        </w:tc>
        <w:tc>
          <w:tcPr>
            <w:tcW w:w="1008" w:type="dxa"/>
            <w:tcBorders>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2021-04-17</w:t>
            </w:r>
          </w:p>
        </w:tc>
      </w:tr>
      <w:tr>
        <w:tblPrEx>
          <w:tblCellMar>
            <w:top w:w="0" w:type="dxa"/>
            <w:left w:w="108" w:type="dxa"/>
            <w:bottom w:w="0" w:type="dxa"/>
            <w:right w:w="108" w:type="dxa"/>
          </w:tblCellMar>
        </w:tblPrEx>
        <w:trPr>
          <w:trHeight w:val="765" w:hRule="atLeast"/>
        </w:trPr>
        <w:tc>
          <w:tcPr>
            <w:tcW w:w="377"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default" w:cs="宋体" w:asciiTheme="minorEastAsia" w:hAnsiTheme="minorEastAsia" w:eastAsiaTheme="minorEastAsia"/>
                <w:color w:val="000000"/>
                <w:sz w:val="15"/>
                <w:szCs w:val="15"/>
                <w:lang w:val="en-US" w:eastAsia="zh-CN"/>
              </w:rPr>
            </w:pPr>
            <w:r>
              <w:rPr>
                <w:rFonts w:hint="eastAsia" w:cs="宋体" w:asciiTheme="minorEastAsia" w:hAnsiTheme="minorEastAsia" w:eastAsiaTheme="minorEastAsia"/>
                <w:color w:val="000000"/>
                <w:sz w:val="15"/>
                <w:szCs w:val="15"/>
                <w:lang w:val="en-US" w:eastAsia="zh-CN"/>
              </w:rPr>
              <w:t>11</w:t>
            </w:r>
          </w:p>
        </w:tc>
        <w:tc>
          <w:tcPr>
            <w:tcW w:w="1407" w:type="dxa"/>
            <w:tcBorders>
              <w:top w:val="single" w:color="auto" w:sz="4" w:space="0"/>
              <w:left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转型与专业学位品牌建设探索与思考</w:t>
            </w:r>
          </w:p>
        </w:tc>
        <w:tc>
          <w:tcPr>
            <w:tcW w:w="411" w:type="dxa"/>
            <w:tcBorders>
              <w:top w:val="single" w:color="auto" w:sz="4" w:space="0"/>
              <w:left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徐龙炳</w:t>
            </w:r>
          </w:p>
        </w:tc>
        <w:tc>
          <w:tcPr>
            <w:tcW w:w="5060" w:type="dxa"/>
            <w:tcBorders>
              <w:top w:val="single" w:color="auto" w:sz="4" w:space="0"/>
              <w:left w:val="single" w:color="auto" w:sz="4" w:space="0"/>
              <w:right w:val="single" w:color="auto" w:sz="4" w:space="0"/>
            </w:tcBorders>
            <w:shd w:val="clear" w:color="auto" w:fill="auto"/>
            <w:vAlign w:val="center"/>
          </w:tcPr>
          <w:p>
            <w:pPr>
              <w:jc w:val="both"/>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徐龙炳，现任上海财经大学研究生院常务副院长，曾任上海财经大学科研处处长，校学术委员会委员，校学术委员会秘书处秘书长。国家二级教授，博士生导师，国家“万人计划”哲学社会科学领军人才，文化名家暨“四个一批”人才，享受国务院政府特殊津贴专家。</w:t>
            </w:r>
          </w:p>
          <w:p>
            <w:pPr>
              <w:jc w:val="both"/>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曾获全国优秀博士学位论文提名指导教师、上海市优秀博士学位论文指导教师、宝钢教育基金优秀教师奖、教育部新世纪优秀人才支持计划等荣誉称号。</w:t>
            </w:r>
          </w:p>
          <w:p>
            <w:pPr>
              <w:jc w:val="both"/>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主持国家自然科学基金项目、省部级课题多项，在《经济研究》、《管理世界》、《经济学季刊》等刊物上发表学术论文50多篇，论文多次入选国际学术研讨会。作为上财金融创新团队主要负责人创办了“金融学前沿论文速递”微信公众平台，关注人数超过10万。</w:t>
            </w:r>
          </w:p>
        </w:tc>
        <w:tc>
          <w:tcPr>
            <w:tcW w:w="1008" w:type="dxa"/>
            <w:tcBorders>
              <w:top w:val="single" w:color="auto" w:sz="4" w:space="0"/>
              <w:left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2021-04-16</w:t>
            </w:r>
          </w:p>
        </w:tc>
      </w:tr>
      <w:tr>
        <w:tblPrEx>
          <w:tblCellMar>
            <w:top w:w="0" w:type="dxa"/>
            <w:left w:w="108" w:type="dxa"/>
            <w:bottom w:w="0" w:type="dxa"/>
            <w:right w:w="108" w:type="dxa"/>
          </w:tblCellMar>
        </w:tblPrEx>
        <w:trPr>
          <w:trHeight w:val="765" w:hRule="atLeast"/>
        </w:trPr>
        <w:tc>
          <w:tcPr>
            <w:tcW w:w="3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cs="宋体" w:asciiTheme="minorEastAsia" w:hAnsiTheme="minorEastAsia" w:eastAsiaTheme="minorEastAsia"/>
                <w:color w:val="000000"/>
                <w:sz w:val="15"/>
                <w:szCs w:val="15"/>
                <w:lang w:val="en-US" w:eastAsia="zh-CN"/>
              </w:rPr>
            </w:pPr>
            <w:r>
              <w:rPr>
                <w:rFonts w:hint="eastAsia" w:cs="宋体" w:asciiTheme="minorEastAsia" w:hAnsiTheme="minorEastAsia" w:eastAsiaTheme="minorEastAsia"/>
                <w:color w:val="000000"/>
                <w:sz w:val="15"/>
                <w:szCs w:val="15"/>
                <w:lang w:val="en-US" w:eastAsia="zh-CN"/>
              </w:rPr>
              <w:t>12</w:t>
            </w:r>
          </w:p>
        </w:tc>
        <w:tc>
          <w:tcPr>
            <w:tcW w:w="14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学术论文构思、写作与发表经验分享</w:t>
            </w:r>
          </w:p>
        </w:tc>
        <w:tc>
          <w:tcPr>
            <w:tcW w:w="4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杨连星</w:t>
            </w:r>
          </w:p>
        </w:tc>
        <w:tc>
          <w:tcPr>
            <w:tcW w:w="5060"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杨连星，华东师范大学经济与管理学部副教授，校团委副书记（挂职），上海市晨光学者。研究方向为宏观经济与国际经济。近年来，在《经济研究》、《管理世界》、《世界经济》、《金融研究》、Economic Modelling等SSCI/ CSSCI杂志发表40多篇文章。主持国家社科基金青年项目、上海市软科学重点项目、中国博士后科学基金面上项目等多项国家省部级课题。多项专报获得省部级及以上采纳与批示。</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15"/>
                <w:szCs w:val="15"/>
              </w:rPr>
            </w:pPr>
            <w:r>
              <w:rPr>
                <w:rFonts w:asciiTheme="minorEastAsia" w:hAnsiTheme="minorEastAsia" w:eastAsiaTheme="minorEastAsia"/>
                <w:color w:val="000000"/>
                <w:sz w:val="15"/>
                <w:szCs w:val="15"/>
              </w:rPr>
              <w:t>2021-04-14</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8263" w:type="dxa"/>
            <w:gridSpan w:val="5"/>
            <w:tcBorders>
              <w:top w:val="single" w:color="auto" w:sz="4" w:space="0"/>
            </w:tcBorders>
            <w:vAlign w:val="center"/>
          </w:tcPr>
          <w:p>
            <w:pPr>
              <w:pStyle w:val="2"/>
              <w:ind w:left="0" w:leftChars="0" w:firstLine="0" w:firstLineChars="0"/>
              <w:rPr>
                <w:rFonts w:ascii="宋体" w:hAnsi="宋体" w:cs="宋体"/>
                <w:color w:val="000000" w:themeColor="text1"/>
                <w:kern w:val="0"/>
                <w:sz w:val="28"/>
                <w:szCs w:val="28"/>
                <w14:textFill>
                  <w14:solidFill>
                    <w14:schemeClr w14:val="tx1"/>
                  </w14:solidFill>
                </w14:textFill>
              </w:rPr>
            </w:pPr>
          </w:p>
        </w:tc>
      </w:tr>
    </w:tbl>
    <w:p>
      <w:pPr>
        <w:pStyle w:val="17"/>
        <w:snapToGrid w:val="0"/>
        <w:spacing w:line="360" w:lineRule="auto"/>
        <w:rPr>
          <w:rFonts w:hint="eastAsia" w:ascii="宋体" w:hAnsi="宋体" w:cs="宋体" w:eastAsiaTheme="minorEastAsia"/>
          <w:color w:val="000000" w:themeColor="text1"/>
          <w:sz w:val="28"/>
          <w:szCs w:val="28"/>
          <w:lang w:val="zh-TW"/>
          <w14:textFill>
            <w14:solidFill>
              <w14:schemeClr w14:val="tx1"/>
            </w14:solidFill>
          </w14:textFill>
        </w:rPr>
      </w:pPr>
      <w:r>
        <w:rPr>
          <w:rFonts w:hint="eastAsia" w:ascii="宋体" w:hAnsi="宋体" w:cs="宋体" w:eastAsiaTheme="minorEastAsia"/>
          <w:color w:val="000000" w:themeColor="text1"/>
          <w:sz w:val="28"/>
          <w:szCs w:val="28"/>
          <w:lang w:val="zh-TW"/>
          <w14:textFill>
            <w14:solidFill>
              <w14:schemeClr w14:val="tx1"/>
            </w14:solidFill>
          </w14:textFill>
        </w:rPr>
        <w:t xml:space="preserve"> </w:t>
      </w:r>
    </w:p>
    <w:p>
      <w:pPr>
        <w:ind w:firstLine="562" w:firstLineChars="200"/>
        <w:outlineLvl w:val="1"/>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（四）</w:t>
      </w:r>
      <w:r>
        <w:rPr>
          <w:rFonts w:ascii="宋体" w:hAnsi="宋体" w:cs="宋体"/>
          <w:b/>
          <w:bCs/>
          <w:color w:val="000000" w:themeColor="text1"/>
          <w:kern w:val="0"/>
          <w:sz w:val="28"/>
          <w:szCs w:val="28"/>
          <w14:textFill>
            <w14:solidFill>
              <w14:schemeClr w14:val="tx1"/>
            </w14:solidFill>
          </w14:textFill>
        </w:rPr>
        <w:t>研究生奖助情况</w:t>
      </w:r>
    </w:p>
    <w:p>
      <w:pPr>
        <w:pStyle w:val="17"/>
        <w:snapToGrid w:val="0"/>
        <w:spacing w:line="360" w:lineRule="auto"/>
        <w:ind w:firstLine="560" w:firstLineChars="200"/>
        <w:rPr>
          <w:rFonts w:ascii="宋体" w:hAnsi="宋体" w:cs="宋体"/>
          <w:color w:val="000000" w:themeColor="text1"/>
          <w:sz w:val="28"/>
          <w:szCs w:val="28"/>
          <w:lang w:val="zh-TW" w:eastAsia="zh-TW"/>
          <w14:textFill>
            <w14:solidFill>
              <w14:schemeClr w14:val="tx1"/>
            </w14:solidFill>
          </w14:textFill>
        </w:rPr>
      </w:pPr>
      <w:r>
        <w:rPr>
          <w:rFonts w:hint="eastAsia" w:ascii="宋体" w:hAnsi="宋体" w:cs="宋体"/>
          <w:color w:val="000000" w:themeColor="text1"/>
          <w:sz w:val="28"/>
          <w:szCs w:val="28"/>
          <w:lang w:val="zh-TW" w:eastAsia="zh-TW"/>
          <w14:textFill>
            <w14:solidFill>
              <w14:schemeClr w14:val="tx1"/>
            </w14:solidFill>
          </w14:textFill>
        </w:rPr>
        <w:t>本学位授权点</w:t>
      </w:r>
      <w:r>
        <w:rPr>
          <w:rFonts w:hint="eastAsia" w:ascii="宋体" w:hAnsi="宋体" w:cs="宋体"/>
          <w:color w:val="000000" w:themeColor="text1"/>
          <w:sz w:val="28"/>
          <w:szCs w:val="28"/>
          <w14:textFill>
            <w14:solidFill>
              <w14:schemeClr w14:val="tx1"/>
            </w14:solidFill>
          </w14:textFill>
        </w:rPr>
        <w:t>2021年的</w:t>
      </w:r>
      <w:r>
        <w:rPr>
          <w:rFonts w:hint="eastAsia" w:ascii="宋体" w:hAnsi="宋体" w:cs="宋体"/>
          <w:color w:val="000000" w:themeColor="text1"/>
          <w:sz w:val="28"/>
          <w:szCs w:val="28"/>
          <w:lang w:val="zh-TW" w:eastAsia="zh-TW"/>
          <w14:textFill>
            <w14:solidFill>
              <w14:schemeClr w14:val="tx1"/>
            </w14:solidFill>
          </w14:textFill>
        </w:rPr>
        <w:t>研究生奖助工作在</w:t>
      </w:r>
      <w:r>
        <w:rPr>
          <w:rFonts w:hint="eastAsia" w:ascii="宋体" w:hAnsi="宋体" w:cs="宋体"/>
          <w:color w:val="000000" w:themeColor="text1"/>
          <w:sz w:val="28"/>
          <w:szCs w:val="28"/>
          <w14:textFill>
            <w14:solidFill>
              <w14:schemeClr w14:val="tx1"/>
            </w14:solidFill>
          </w14:textFill>
        </w:rPr>
        <w:t>9</w:t>
      </w:r>
      <w:r>
        <w:rPr>
          <w:rFonts w:hint="eastAsia" w:ascii="宋体" w:hAnsi="宋体" w:cs="宋体"/>
          <w:color w:val="000000" w:themeColor="text1"/>
          <w:sz w:val="28"/>
          <w:szCs w:val="28"/>
          <w:lang w:val="zh-CN"/>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11</w:t>
      </w:r>
      <w:r>
        <w:rPr>
          <w:rFonts w:hint="eastAsia" w:ascii="宋体" w:hAnsi="宋体" w:cs="宋体"/>
          <w:color w:val="000000" w:themeColor="text1"/>
          <w:sz w:val="28"/>
          <w:szCs w:val="28"/>
          <w:lang w:val="zh-TW" w:eastAsia="zh-TW"/>
          <w14:textFill>
            <w14:solidFill>
              <w14:schemeClr w14:val="tx1"/>
            </w14:solidFill>
          </w14:textFill>
        </w:rPr>
        <w:t>月份开展，学院专门组织了研究生奖助评审委员会，公平、民主、公开地完成了奖助评定。</w:t>
      </w:r>
    </w:p>
    <w:p>
      <w:pPr>
        <w:pStyle w:val="17"/>
        <w:snapToGrid w:val="0"/>
        <w:spacing w:line="360" w:lineRule="auto"/>
        <w:ind w:firstLine="560" w:firstLineChars="200"/>
        <w:rPr>
          <w:rFonts w:ascii="宋体" w:hAnsi="宋体" w:cs="宋体"/>
          <w:color w:val="000000" w:themeColor="text1"/>
          <w:sz w:val="28"/>
          <w:szCs w:val="28"/>
          <w:lang w:val="zh-TW" w:eastAsia="zh-TW"/>
          <w14:textFill>
            <w14:solidFill>
              <w14:schemeClr w14:val="tx1"/>
            </w14:solidFill>
          </w14:textFill>
        </w:rPr>
      </w:pPr>
      <w:r>
        <w:rPr>
          <w:rFonts w:hint="eastAsia" w:ascii="宋体" w:hAnsi="宋体" w:cs="宋体"/>
          <w:color w:val="000000" w:themeColor="text1"/>
          <w:sz w:val="28"/>
          <w:szCs w:val="28"/>
          <w:lang w:val="zh-TW" w:eastAsia="zh-TW"/>
          <w14:textFill>
            <w14:solidFill>
              <w14:schemeClr w14:val="tx1"/>
            </w14:solidFill>
          </w14:textFill>
        </w:rPr>
        <w:t>2021年研究生奖助情况如下：</w:t>
      </w:r>
      <w:r>
        <w:rPr>
          <w:rFonts w:ascii="宋体" w:hAnsi="宋体" w:cs="宋体"/>
          <w:color w:val="000000" w:themeColor="text1"/>
          <w:sz w:val="28"/>
          <w:szCs w:val="28"/>
          <w:lang w:val="zh-TW" w:eastAsia="zh-TW"/>
          <w14:textFill>
            <w14:solidFill>
              <w14:schemeClr w14:val="tx1"/>
            </w14:solidFill>
          </w14:textFill>
        </w:rPr>
        <w:t>1</w:t>
      </w:r>
      <w:r>
        <w:rPr>
          <w:rFonts w:hint="eastAsia" w:ascii="宋体" w:hAnsi="宋体" w:cs="宋体"/>
          <w:color w:val="000000" w:themeColor="text1"/>
          <w:sz w:val="28"/>
          <w:szCs w:val="28"/>
          <w:lang w:val="zh-TW" w:eastAsia="zh-TW"/>
          <w14:textFill>
            <w14:solidFill>
              <w14:schemeClr w14:val="tx1"/>
            </w14:solidFill>
          </w14:textFill>
        </w:rPr>
        <w:t xml:space="preserve">名学生获得自治区奖学金， </w:t>
      </w:r>
      <w:r>
        <w:rPr>
          <w:rFonts w:ascii="宋体" w:hAnsi="宋体" w:cs="宋体"/>
          <w:color w:val="000000" w:themeColor="text1"/>
          <w:sz w:val="28"/>
          <w:szCs w:val="28"/>
          <w:lang w:val="zh-TW" w:eastAsia="zh-TW"/>
          <w14:textFill>
            <w14:solidFill>
              <w14:schemeClr w14:val="tx1"/>
            </w14:solidFill>
          </w14:textFill>
        </w:rPr>
        <w:t>22</w:t>
      </w:r>
      <w:r>
        <w:rPr>
          <w:rFonts w:hint="eastAsia" w:ascii="宋体" w:hAnsi="宋体" w:cs="宋体"/>
          <w:color w:val="000000" w:themeColor="text1"/>
          <w:sz w:val="28"/>
          <w:szCs w:val="28"/>
          <w:lang w:val="zh-TW" w:eastAsia="zh-TW"/>
          <w14:textFill>
            <w14:solidFill>
              <w14:schemeClr w14:val="tx1"/>
            </w14:solidFill>
          </w14:textFill>
        </w:rPr>
        <w:t xml:space="preserve"> 名学生获得学业奖学金。</w:t>
      </w: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助学金</w:t>
      </w:r>
      <w:r>
        <w:rPr>
          <w:rFonts w:ascii="宋体" w:hAnsi="宋体" w:cs="宋体"/>
          <w:color w:val="000000" w:themeColor="text1"/>
          <w:sz w:val="28"/>
          <w:szCs w:val="28"/>
          <w14:textFill>
            <w14:solidFill>
              <w14:schemeClr w14:val="tx1"/>
            </w14:solidFill>
          </w14:textFill>
        </w:rPr>
        <w:t>实行全覆盖。</w:t>
      </w:r>
    </w:p>
    <w:p>
      <w:pPr>
        <w:spacing w:before="93" w:beforeLines="30" w:after="93" w:afterLines="30"/>
        <w:ind w:firstLine="560" w:firstLineChars="200"/>
        <w:outlineLvl w:val="0"/>
        <w:rPr>
          <w:rFonts w:ascii="黑体" w:hAnsi="黑体" w:eastAsia="黑体"/>
          <w:sz w:val="28"/>
          <w:szCs w:val="28"/>
        </w:rPr>
      </w:pPr>
      <w:r>
        <w:rPr>
          <w:rFonts w:ascii="黑体" w:hAnsi="黑体" w:eastAsia="黑体"/>
          <w:sz w:val="28"/>
          <w:szCs w:val="28"/>
        </w:rPr>
        <w:t>四、研究生教育改革情况</w:t>
      </w:r>
    </w:p>
    <w:p>
      <w:pPr>
        <w:widowControl/>
        <w:snapToGrid w:val="0"/>
        <w:spacing w:line="360" w:lineRule="auto"/>
        <w:ind w:firstLine="560" w:firstLineChars="200"/>
        <w:rPr>
          <w:rFonts w:hint="eastAsia" w:ascii="宋体" w:hAnsi="宋体" w:cs="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人才培养，教师队伍建设，科学研究，传承创新优秀文化，国际合作交流等方面的改革创新情况。</w:t>
      </w:r>
    </w:p>
    <w:p>
      <w:pPr>
        <w:ind w:firstLine="562" w:firstLineChars="200"/>
        <w:outlineLvl w:val="1"/>
        <w:rPr>
          <w:rFonts w:ascii="黑体" w:hAnsi="黑体" w:eastAsia="黑体" w:cs="黑体"/>
          <w:sz w:val="32"/>
          <w:szCs w:val="32"/>
        </w:rPr>
      </w:pPr>
      <w:r>
        <w:rPr>
          <w:rFonts w:hint="eastAsia" w:ascii="宋体" w:hAnsi="宋体" w:cs="宋体"/>
          <w:b/>
          <w:bCs/>
          <w:color w:val="000000" w:themeColor="text1"/>
          <w:kern w:val="0"/>
          <w:sz w:val="28"/>
          <w:szCs w:val="28"/>
          <w14:textFill>
            <w14:solidFill>
              <w14:schemeClr w14:val="tx1"/>
            </w14:solidFill>
          </w14:textFill>
        </w:rPr>
        <w:t>（一）</w:t>
      </w:r>
      <w:r>
        <w:rPr>
          <w:rFonts w:ascii="宋体" w:hAnsi="宋体" w:cs="宋体"/>
          <w:b/>
          <w:bCs/>
          <w:color w:val="000000" w:themeColor="text1"/>
          <w:kern w:val="0"/>
          <w:sz w:val="28"/>
          <w:szCs w:val="28"/>
          <w14:textFill>
            <w14:solidFill>
              <w14:schemeClr w14:val="tx1"/>
            </w14:solidFill>
          </w14:textFill>
        </w:rPr>
        <w:t>人才培养</w:t>
      </w: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以</w:t>
      </w:r>
      <w:r>
        <w:rPr>
          <w:rFonts w:ascii="宋体" w:hAnsi="宋体" w:cs="宋体"/>
          <w:color w:val="000000" w:themeColor="text1"/>
          <w:sz w:val="28"/>
          <w:szCs w:val="28"/>
          <w14:textFill>
            <w14:solidFill>
              <w14:schemeClr w14:val="tx1"/>
            </w14:solidFill>
          </w14:textFill>
        </w:rPr>
        <w:t>习近平新时代中国特色社会主义思想为指导，以立德树人为根本任务，</w:t>
      </w:r>
      <w:r>
        <w:rPr>
          <w:rFonts w:hint="eastAsia" w:ascii="宋体" w:hAnsi="宋体" w:cs="宋体"/>
          <w:color w:val="000000" w:themeColor="text1"/>
          <w:sz w:val="28"/>
          <w:szCs w:val="28"/>
          <w14:textFill>
            <w14:solidFill>
              <w14:schemeClr w14:val="tx1"/>
            </w14:solidFill>
          </w14:textFill>
        </w:rPr>
        <w:t>旨在</w:t>
      </w:r>
      <w:r>
        <w:rPr>
          <w:rFonts w:ascii="宋体" w:hAnsi="宋体" w:cs="宋体"/>
          <w:color w:val="000000" w:themeColor="text1"/>
          <w:sz w:val="28"/>
          <w:szCs w:val="28"/>
          <w14:textFill>
            <w14:solidFill>
              <w14:schemeClr w14:val="tx1"/>
            </w14:solidFill>
          </w14:textFill>
        </w:rPr>
        <w:t>培养政治合格和德智体美</w:t>
      </w:r>
      <w:r>
        <w:rPr>
          <w:rFonts w:hint="eastAsia" w:ascii="宋体" w:hAnsi="宋体" w:cs="宋体"/>
          <w:color w:val="000000" w:themeColor="text1"/>
          <w:sz w:val="28"/>
          <w:szCs w:val="28"/>
          <w14:textFill>
            <w14:solidFill>
              <w14:schemeClr w14:val="tx1"/>
            </w14:solidFill>
          </w14:textFill>
        </w:rPr>
        <w:t>劳全面发展，</w:t>
      </w:r>
      <w:r>
        <w:rPr>
          <w:rFonts w:ascii="宋体" w:hAnsi="宋体" w:cs="宋体"/>
          <w:color w:val="000000" w:themeColor="text1"/>
          <w:sz w:val="28"/>
          <w:szCs w:val="28"/>
          <w14:textFill>
            <w14:solidFill>
              <w14:schemeClr w14:val="tx1"/>
            </w14:solidFill>
          </w14:textFill>
        </w:rPr>
        <w:t>具有良好</w:t>
      </w:r>
      <w:r>
        <w:rPr>
          <w:rFonts w:hint="eastAsia" w:ascii="宋体" w:hAnsi="宋体" w:cs="宋体"/>
          <w:color w:val="000000" w:themeColor="text1"/>
          <w:sz w:val="28"/>
          <w:szCs w:val="28"/>
          <w14:textFill>
            <w14:solidFill>
              <w14:schemeClr w14:val="tx1"/>
            </w14:solidFill>
          </w14:textFill>
        </w:rPr>
        <w:t>的</w:t>
      </w:r>
      <w:r>
        <w:rPr>
          <w:rFonts w:ascii="宋体" w:hAnsi="宋体" w:cs="宋体"/>
          <w:color w:val="000000" w:themeColor="text1"/>
          <w:sz w:val="28"/>
          <w:szCs w:val="28"/>
          <w14:textFill>
            <w14:solidFill>
              <w14:schemeClr w14:val="tx1"/>
            </w14:solidFill>
          </w14:textFill>
        </w:rPr>
        <w:t>政治思想素质和职业道德素养，充分了解</w:t>
      </w:r>
      <w:r>
        <w:rPr>
          <w:rFonts w:hint="eastAsia" w:ascii="宋体" w:hAnsi="宋体" w:cs="宋体"/>
          <w:color w:val="000000" w:themeColor="text1"/>
          <w:sz w:val="28"/>
          <w:szCs w:val="28"/>
          <w14:textFill>
            <w14:solidFill>
              <w14:schemeClr w14:val="tx1"/>
            </w14:solidFill>
          </w14:textFill>
        </w:rPr>
        <w:t>现代金融</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保险理论</w:t>
      </w:r>
      <w:r>
        <w:rPr>
          <w:rFonts w:ascii="宋体" w:hAnsi="宋体" w:cs="宋体"/>
          <w:color w:val="000000" w:themeColor="text1"/>
          <w:sz w:val="28"/>
          <w:szCs w:val="28"/>
          <w14:textFill>
            <w14:solidFill>
              <w14:schemeClr w14:val="tx1"/>
            </w14:solidFill>
          </w14:textFill>
        </w:rPr>
        <w:t>与</w:t>
      </w:r>
      <w:r>
        <w:rPr>
          <w:rFonts w:hint="eastAsia" w:ascii="宋体" w:hAnsi="宋体" w:cs="宋体"/>
          <w:color w:val="000000" w:themeColor="text1"/>
          <w:sz w:val="28"/>
          <w:szCs w:val="28"/>
          <w14:textFill>
            <w14:solidFill>
              <w14:schemeClr w14:val="tx1"/>
            </w14:solidFill>
          </w14:textFill>
        </w:rPr>
        <w:t>实务</w:t>
      </w:r>
      <w:r>
        <w:rPr>
          <w:rFonts w:ascii="宋体" w:hAnsi="宋体" w:cs="宋体"/>
          <w:color w:val="000000" w:themeColor="text1"/>
          <w:sz w:val="28"/>
          <w:szCs w:val="28"/>
          <w14:textFill>
            <w14:solidFill>
              <w14:schemeClr w14:val="tx1"/>
            </w14:solidFill>
          </w14:textFill>
        </w:rPr>
        <w:t>，系统</w:t>
      </w:r>
      <w:r>
        <w:rPr>
          <w:rFonts w:hint="eastAsia" w:ascii="宋体" w:hAnsi="宋体" w:cs="宋体"/>
          <w:color w:val="000000" w:themeColor="text1"/>
          <w:sz w:val="28"/>
          <w:szCs w:val="28"/>
          <w14:textFill>
            <w14:solidFill>
              <w14:schemeClr w14:val="tx1"/>
            </w14:solidFill>
          </w14:textFill>
        </w:rPr>
        <w:t>掌握经济学、保险学理论和风险管理与保险业务基础</w:t>
      </w:r>
      <w:r>
        <w:rPr>
          <w:rFonts w:ascii="宋体" w:hAnsi="宋体" w:cs="宋体"/>
          <w:color w:val="000000" w:themeColor="text1"/>
          <w:sz w:val="28"/>
          <w:szCs w:val="28"/>
          <w14:textFill>
            <w14:solidFill>
              <w14:schemeClr w14:val="tx1"/>
            </w14:solidFill>
          </w14:textFill>
        </w:rPr>
        <w:t>以及相关领域的知识和技能，</w:t>
      </w:r>
      <w:r>
        <w:rPr>
          <w:rFonts w:hint="eastAsia" w:ascii="宋体" w:hAnsi="宋体" w:cs="宋体"/>
          <w:color w:val="000000" w:themeColor="text1"/>
          <w:sz w:val="28"/>
          <w:szCs w:val="28"/>
          <w14:textFill>
            <w14:solidFill>
              <w14:schemeClr w14:val="tx1"/>
            </w14:solidFill>
          </w14:textFill>
        </w:rPr>
        <w:t>具有</w:t>
      </w:r>
      <w:r>
        <w:rPr>
          <w:rFonts w:ascii="宋体" w:hAnsi="宋体" w:cs="宋体"/>
          <w:color w:val="000000" w:themeColor="text1"/>
          <w:sz w:val="28"/>
          <w:szCs w:val="28"/>
          <w14:textFill>
            <w14:solidFill>
              <w14:schemeClr w14:val="tx1"/>
            </w14:solidFill>
          </w14:textFill>
        </w:rPr>
        <w:t>很强的解决</w:t>
      </w:r>
      <w:r>
        <w:rPr>
          <w:rFonts w:hint="eastAsia" w:ascii="宋体" w:hAnsi="宋体" w:cs="宋体"/>
          <w:color w:val="000000" w:themeColor="text1"/>
          <w:sz w:val="28"/>
          <w:szCs w:val="28"/>
          <w14:textFill>
            <w14:solidFill>
              <w14:schemeClr w14:val="tx1"/>
            </w14:solidFill>
          </w14:textFill>
        </w:rPr>
        <w:t>保险实际问题</w:t>
      </w:r>
      <w:r>
        <w:rPr>
          <w:rFonts w:ascii="宋体" w:hAnsi="宋体" w:cs="宋体"/>
          <w:color w:val="000000" w:themeColor="text1"/>
          <w:sz w:val="28"/>
          <w:szCs w:val="28"/>
          <w14:textFill>
            <w14:solidFill>
              <w14:schemeClr w14:val="tx1"/>
            </w14:solidFill>
          </w14:textFill>
        </w:rPr>
        <w:t>能力</w:t>
      </w:r>
      <w:r>
        <w:rPr>
          <w:rFonts w:hint="eastAsia" w:ascii="宋体" w:hAnsi="宋体" w:cs="宋体"/>
          <w:color w:val="000000" w:themeColor="text1"/>
          <w:sz w:val="28"/>
          <w:szCs w:val="28"/>
          <w14:textFill>
            <w14:solidFill>
              <w14:schemeClr w14:val="tx1"/>
            </w14:solidFill>
          </w14:textFill>
        </w:rPr>
        <w:t>，能在各类保险</w:t>
      </w:r>
      <w:r>
        <w:rPr>
          <w:rFonts w:ascii="宋体" w:hAnsi="宋体" w:cs="宋体"/>
          <w:color w:val="000000" w:themeColor="text1"/>
          <w:sz w:val="28"/>
          <w:szCs w:val="28"/>
          <w14:textFill>
            <w14:solidFill>
              <w14:schemeClr w14:val="tx1"/>
            </w14:solidFill>
          </w14:textFill>
        </w:rPr>
        <w:t>机构、企事业单位</w:t>
      </w:r>
      <w:r>
        <w:rPr>
          <w:rFonts w:hint="eastAsia" w:ascii="宋体" w:hAnsi="宋体" w:cs="宋体"/>
          <w:color w:val="000000" w:themeColor="text1"/>
          <w:sz w:val="28"/>
          <w:szCs w:val="28"/>
          <w14:textFill>
            <w14:solidFill>
              <w14:schemeClr w14:val="tx1"/>
            </w14:solidFill>
          </w14:textFill>
        </w:rPr>
        <w:t>等从事管理和</w:t>
      </w:r>
      <w:r>
        <w:rPr>
          <w:rFonts w:ascii="宋体" w:hAnsi="宋体" w:cs="宋体"/>
          <w:color w:val="000000" w:themeColor="text1"/>
          <w:sz w:val="28"/>
          <w:szCs w:val="28"/>
          <w14:textFill>
            <w14:solidFill>
              <w14:schemeClr w14:val="tx1"/>
            </w14:solidFill>
          </w14:textFill>
        </w:rPr>
        <w:t>服务工作的高层次、应用型</w:t>
      </w:r>
      <w:r>
        <w:rPr>
          <w:rFonts w:hint="eastAsia" w:ascii="宋体" w:hAnsi="宋体" w:cs="宋体"/>
          <w:color w:val="000000" w:themeColor="text1"/>
          <w:sz w:val="28"/>
          <w:szCs w:val="28"/>
          <w14:textFill>
            <w14:solidFill>
              <w14:schemeClr w14:val="tx1"/>
            </w14:solidFill>
          </w14:textFill>
        </w:rPr>
        <w:t>保险</w:t>
      </w:r>
      <w:r>
        <w:rPr>
          <w:rFonts w:ascii="宋体" w:hAnsi="宋体" w:cs="宋体"/>
          <w:color w:val="000000" w:themeColor="text1"/>
          <w:sz w:val="28"/>
          <w:szCs w:val="28"/>
          <w14:textFill>
            <w14:solidFill>
              <w14:schemeClr w14:val="tx1"/>
            </w14:solidFill>
          </w14:textFill>
        </w:rPr>
        <w:t>专门人才</w:t>
      </w:r>
      <w:r>
        <w:rPr>
          <w:rFonts w:hint="eastAsia" w:ascii="宋体" w:hAnsi="宋体" w:cs="宋体"/>
          <w:color w:val="000000" w:themeColor="text1"/>
          <w:sz w:val="28"/>
          <w:szCs w:val="28"/>
          <w14:textFill>
            <w14:solidFill>
              <w14:schemeClr w14:val="tx1"/>
            </w14:solidFill>
          </w14:textFill>
        </w:rPr>
        <w:t>(含</w:t>
      </w:r>
      <w:r>
        <w:rPr>
          <w:rFonts w:ascii="宋体" w:hAnsi="宋体" w:cs="宋体"/>
          <w:color w:val="000000" w:themeColor="text1"/>
          <w:sz w:val="28"/>
          <w:szCs w:val="28"/>
          <w14:textFill>
            <w14:solidFill>
              <w14:schemeClr w14:val="tx1"/>
            </w14:solidFill>
          </w14:textFill>
        </w:rPr>
        <w:t>少数</w:t>
      </w:r>
      <w:r>
        <w:rPr>
          <w:rFonts w:hint="eastAsia" w:ascii="宋体" w:hAnsi="宋体" w:cs="宋体"/>
          <w:color w:val="000000" w:themeColor="text1"/>
          <w:sz w:val="28"/>
          <w:szCs w:val="28"/>
          <w14:textFill>
            <w14:solidFill>
              <w14:schemeClr w14:val="tx1"/>
            </w14:solidFill>
          </w14:textFill>
        </w:rPr>
        <w:t>民族</w:t>
      </w:r>
      <w:r>
        <w:rPr>
          <w:rFonts w:ascii="宋体" w:hAnsi="宋体" w:cs="宋体"/>
          <w:color w:val="000000" w:themeColor="text1"/>
          <w:sz w:val="28"/>
          <w:szCs w:val="28"/>
          <w14:textFill>
            <w14:solidFill>
              <w14:schemeClr w14:val="tx1"/>
            </w14:solidFill>
          </w14:textFill>
        </w:rPr>
        <w:t>高层次</w:t>
      </w:r>
      <w:r>
        <w:rPr>
          <w:rFonts w:hint="eastAsia" w:ascii="宋体" w:hAnsi="宋体" w:cs="宋体"/>
          <w:color w:val="000000" w:themeColor="text1"/>
          <w:sz w:val="28"/>
          <w:szCs w:val="28"/>
          <w14:textFill>
            <w14:solidFill>
              <w14:schemeClr w14:val="tx1"/>
            </w14:solidFill>
          </w14:textFill>
        </w:rPr>
        <w:t>保险</w:t>
      </w:r>
      <w:r>
        <w:rPr>
          <w:rFonts w:ascii="宋体" w:hAnsi="宋体" w:cs="宋体"/>
          <w:color w:val="000000" w:themeColor="text1"/>
          <w:sz w:val="28"/>
          <w:szCs w:val="28"/>
          <w14:textFill>
            <w14:solidFill>
              <w14:schemeClr w14:val="tx1"/>
            </w14:solidFill>
          </w14:textFill>
        </w:rPr>
        <w:t>人才</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w:t>
      </w: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积极推进</w:t>
      </w:r>
      <w:r>
        <w:rPr>
          <w:rFonts w:ascii="宋体" w:hAnsi="宋体" w:cs="宋体"/>
          <w:color w:val="000000" w:themeColor="text1"/>
          <w:sz w:val="28"/>
          <w:szCs w:val="28"/>
          <w14:textFill>
            <w14:solidFill>
              <w14:schemeClr w14:val="tx1"/>
            </w14:solidFill>
          </w14:textFill>
        </w:rPr>
        <w:t>制度建设</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建立校、院两级管理机制为学生培养提供质量保障。各部门人员岗位职责清晰，运行高效。学校修订完善《新疆财经大学研究生指导教师培训管理办法》《新疆财经大学研究生导师遴选及管理办法》等 30 余项制度，为学生培养提供质量保障。</w:t>
      </w:r>
    </w:p>
    <w:p>
      <w:pPr>
        <w:ind w:firstLine="562" w:firstLineChars="200"/>
        <w:jc w:val="left"/>
        <w:outlineLvl w:val="1"/>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（二）</w:t>
      </w:r>
      <w:r>
        <w:rPr>
          <w:rFonts w:ascii="宋体" w:hAnsi="宋体" w:cs="宋体"/>
          <w:b/>
          <w:bCs/>
          <w:color w:val="000000" w:themeColor="text1"/>
          <w:kern w:val="0"/>
          <w:sz w:val="28"/>
          <w:szCs w:val="28"/>
          <w14:textFill>
            <w14:solidFill>
              <w14:schemeClr w14:val="tx1"/>
            </w14:solidFill>
          </w14:textFill>
        </w:rPr>
        <w:t>教师队伍建设</w:t>
      </w:r>
    </w:p>
    <w:p>
      <w:pPr>
        <w:pStyle w:val="17"/>
        <w:snapToGrid w:val="0"/>
        <w:spacing w:line="360" w:lineRule="auto"/>
        <w:ind w:firstLine="560" w:firstLineChars="200"/>
        <w:rPr>
          <w:rFonts w:ascii="宋体" w:hAnsi="宋体" w:cs="宋体" w:eastAsiaTheme="minorEastAsia"/>
          <w:color w:val="000000" w:themeColor="text1"/>
          <w:sz w:val="28"/>
          <w:szCs w:val="28"/>
          <w14:textFill>
            <w14:solidFill>
              <w14:schemeClr w14:val="tx1"/>
            </w14:solidFill>
          </w14:textFill>
        </w:rPr>
      </w:pPr>
      <w:r>
        <w:rPr>
          <w:rFonts w:hint="eastAsia" w:ascii="宋体" w:hAnsi="宋体" w:cs="宋体" w:eastAsiaTheme="minorEastAsia"/>
          <w:color w:val="000000" w:themeColor="text1"/>
          <w:sz w:val="28"/>
          <w:szCs w:val="28"/>
          <w14:textFill>
            <w14:solidFill>
              <w14:schemeClr w14:val="tx1"/>
            </w14:solidFill>
          </w14:textFill>
        </w:rPr>
        <w:t>本学位点</w:t>
      </w:r>
      <w:r>
        <w:rPr>
          <w:rFonts w:ascii="宋体" w:hAnsi="宋体" w:cs="宋体" w:eastAsiaTheme="minorEastAsia"/>
          <w:color w:val="000000" w:themeColor="text1"/>
          <w:sz w:val="28"/>
          <w:szCs w:val="28"/>
          <w14:textFill>
            <w14:solidFill>
              <w14:schemeClr w14:val="tx1"/>
            </w14:solidFill>
          </w14:textFill>
        </w:rPr>
        <w:t>现有</w:t>
      </w:r>
      <w:r>
        <w:rPr>
          <w:rFonts w:hint="eastAsia" w:ascii="宋体" w:hAnsi="宋体" w:cs="宋体" w:eastAsiaTheme="minorEastAsia"/>
          <w:color w:val="000000" w:themeColor="text1"/>
          <w:sz w:val="28"/>
          <w:szCs w:val="28"/>
          <w14:textFill>
            <w14:solidFill>
              <w14:schemeClr w14:val="tx1"/>
            </w14:solidFill>
          </w14:textFill>
        </w:rPr>
        <w:t>专业</w:t>
      </w:r>
      <w:r>
        <w:rPr>
          <w:rFonts w:ascii="宋体" w:hAnsi="宋体" w:cs="宋体" w:eastAsiaTheme="minorEastAsia"/>
          <w:color w:val="000000" w:themeColor="text1"/>
          <w:sz w:val="28"/>
          <w:szCs w:val="28"/>
          <w14:textFill>
            <w14:solidFill>
              <w14:schemeClr w14:val="tx1"/>
            </w14:solidFill>
          </w14:textFill>
        </w:rPr>
        <w:t>教师</w:t>
      </w:r>
      <w:r>
        <w:rPr>
          <w:rFonts w:hint="eastAsia" w:ascii="宋体" w:hAnsi="宋体" w:cs="宋体" w:eastAsiaTheme="minorEastAsia"/>
          <w:color w:val="000000" w:themeColor="text1"/>
          <w:sz w:val="28"/>
          <w:szCs w:val="28"/>
          <w14:textFill>
            <w14:solidFill>
              <w14:schemeClr w14:val="tx1"/>
            </w14:solidFill>
          </w14:textFill>
        </w:rPr>
        <w:t>20人</w:t>
      </w:r>
      <w:r>
        <w:rPr>
          <w:rFonts w:ascii="宋体" w:hAnsi="宋体" w:cs="宋体" w:eastAsiaTheme="minorEastAsia"/>
          <w:color w:val="000000" w:themeColor="text1"/>
          <w:sz w:val="28"/>
          <w:szCs w:val="28"/>
          <w14:textFill>
            <w14:solidFill>
              <w14:schemeClr w14:val="tx1"/>
            </w14:solidFill>
          </w14:textFill>
        </w:rPr>
        <w:t>，其中教授</w:t>
      </w:r>
      <w:r>
        <w:rPr>
          <w:rFonts w:hint="eastAsia" w:ascii="宋体" w:hAnsi="宋体" w:cs="宋体" w:eastAsiaTheme="minorEastAsia"/>
          <w:color w:val="000000" w:themeColor="text1"/>
          <w:sz w:val="28"/>
          <w:szCs w:val="28"/>
          <w:lang w:val="en-US" w:eastAsia="zh-CN"/>
          <w14:textFill>
            <w14:solidFill>
              <w14:schemeClr w14:val="tx1"/>
            </w14:solidFill>
          </w14:textFill>
        </w:rPr>
        <w:t>6</w:t>
      </w:r>
      <w:r>
        <w:rPr>
          <w:rFonts w:hint="eastAsia" w:ascii="宋体" w:hAnsi="宋体" w:cs="宋体" w:eastAsiaTheme="minorEastAsia"/>
          <w:color w:val="000000" w:themeColor="text1"/>
          <w:sz w:val="28"/>
          <w:szCs w:val="28"/>
          <w14:textFill>
            <w14:solidFill>
              <w14:schemeClr w14:val="tx1"/>
            </w14:solidFill>
          </w14:textFill>
        </w:rPr>
        <w:t>人</w:t>
      </w:r>
      <w:r>
        <w:rPr>
          <w:rFonts w:ascii="宋体" w:hAnsi="宋体" w:cs="宋体" w:eastAsiaTheme="minorEastAsia"/>
          <w:color w:val="000000" w:themeColor="text1"/>
          <w:sz w:val="28"/>
          <w:szCs w:val="28"/>
          <w14:textFill>
            <w14:solidFill>
              <w14:schemeClr w14:val="tx1"/>
            </w14:solidFill>
          </w14:textFill>
        </w:rPr>
        <w:t>，副教授</w:t>
      </w:r>
      <w:r>
        <w:rPr>
          <w:rFonts w:hint="eastAsia" w:ascii="宋体" w:hAnsi="宋体" w:cs="宋体" w:eastAsiaTheme="minorEastAsia"/>
          <w:color w:val="000000" w:themeColor="text1"/>
          <w:sz w:val="28"/>
          <w:szCs w:val="28"/>
          <w:lang w:val="en-US" w:eastAsia="zh-CN"/>
          <w14:textFill>
            <w14:solidFill>
              <w14:schemeClr w14:val="tx1"/>
            </w14:solidFill>
          </w14:textFill>
        </w:rPr>
        <w:t>8</w:t>
      </w:r>
      <w:r>
        <w:rPr>
          <w:rFonts w:hint="eastAsia" w:ascii="宋体" w:hAnsi="宋体" w:cs="宋体" w:eastAsiaTheme="minorEastAsia"/>
          <w:color w:val="000000" w:themeColor="text1"/>
          <w:sz w:val="28"/>
          <w:szCs w:val="28"/>
          <w14:textFill>
            <w14:solidFill>
              <w14:schemeClr w14:val="tx1"/>
            </w14:solidFill>
          </w14:textFill>
        </w:rPr>
        <w:t>人</w:t>
      </w:r>
      <w:r>
        <w:rPr>
          <w:rFonts w:ascii="宋体" w:hAnsi="宋体" w:cs="宋体" w:eastAsiaTheme="minorEastAsia"/>
          <w:color w:val="000000" w:themeColor="text1"/>
          <w:sz w:val="28"/>
          <w:szCs w:val="28"/>
          <w14:textFill>
            <w14:solidFill>
              <w14:schemeClr w14:val="tx1"/>
            </w14:solidFill>
          </w14:textFill>
        </w:rPr>
        <w:t>，具有</w:t>
      </w:r>
      <w:r>
        <w:rPr>
          <w:rFonts w:hint="eastAsia" w:ascii="宋体" w:hAnsi="宋体" w:cs="宋体" w:eastAsiaTheme="minorEastAsia"/>
          <w:color w:val="000000" w:themeColor="text1"/>
          <w:sz w:val="28"/>
          <w:szCs w:val="28"/>
          <w14:textFill>
            <w14:solidFill>
              <w14:schemeClr w14:val="tx1"/>
            </w14:solidFill>
          </w14:textFill>
        </w:rPr>
        <w:t>博士</w:t>
      </w:r>
      <w:r>
        <w:rPr>
          <w:rFonts w:ascii="宋体" w:hAnsi="宋体" w:cs="宋体" w:eastAsiaTheme="minorEastAsia"/>
          <w:color w:val="000000" w:themeColor="text1"/>
          <w:sz w:val="28"/>
          <w:szCs w:val="28"/>
          <w14:textFill>
            <w14:solidFill>
              <w14:schemeClr w14:val="tx1"/>
            </w14:solidFill>
          </w14:textFill>
        </w:rPr>
        <w:t>学位的教师</w:t>
      </w:r>
      <w:r>
        <w:rPr>
          <w:rFonts w:hint="eastAsia" w:ascii="宋体" w:hAnsi="宋体" w:cs="宋体" w:eastAsiaTheme="minorEastAsia"/>
          <w:color w:val="000000" w:themeColor="text1"/>
          <w:sz w:val="28"/>
          <w:szCs w:val="28"/>
          <w:lang w:val="en-US" w:eastAsia="zh-CN"/>
          <w14:textFill>
            <w14:solidFill>
              <w14:schemeClr w14:val="tx1"/>
            </w14:solidFill>
          </w14:textFill>
        </w:rPr>
        <w:t>12</w:t>
      </w:r>
      <w:bookmarkStart w:id="8" w:name="_GoBack"/>
      <w:bookmarkEnd w:id="8"/>
      <w:r>
        <w:rPr>
          <w:rFonts w:hint="eastAsia" w:ascii="宋体" w:hAnsi="宋体" w:cs="宋体" w:eastAsiaTheme="minorEastAsia"/>
          <w:color w:val="000000" w:themeColor="text1"/>
          <w:sz w:val="28"/>
          <w:szCs w:val="28"/>
          <w14:textFill>
            <w14:solidFill>
              <w14:schemeClr w14:val="tx1"/>
            </w14:solidFill>
          </w14:textFill>
        </w:rPr>
        <w:t>人</w:t>
      </w:r>
      <w:r>
        <w:rPr>
          <w:rFonts w:ascii="宋体" w:hAnsi="宋体" w:cs="宋体" w:eastAsiaTheme="minorEastAsia"/>
          <w:color w:val="000000" w:themeColor="text1"/>
          <w:sz w:val="28"/>
          <w:szCs w:val="28"/>
          <w14:textFill>
            <w14:solidFill>
              <w14:schemeClr w14:val="tx1"/>
            </w14:solidFill>
          </w14:textFill>
        </w:rPr>
        <w:t>。</w:t>
      </w: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eastAsiaTheme="minorEastAsia"/>
          <w:color w:val="000000" w:themeColor="text1"/>
          <w:sz w:val="28"/>
          <w:szCs w:val="28"/>
          <w14:textFill>
            <w14:solidFill>
              <w14:schemeClr w14:val="tx1"/>
            </w14:solidFill>
          </w14:textFill>
        </w:rPr>
        <w:t>（1）定期</w:t>
      </w:r>
      <w:r>
        <w:rPr>
          <w:rFonts w:ascii="宋体" w:hAnsi="宋体" w:cs="宋体" w:eastAsiaTheme="minorEastAsia"/>
          <w:color w:val="000000" w:themeColor="text1"/>
          <w:sz w:val="28"/>
          <w:szCs w:val="28"/>
          <w14:textFill>
            <w14:solidFill>
              <w14:schemeClr w14:val="tx1"/>
            </w14:solidFill>
          </w14:textFill>
        </w:rPr>
        <w:t>举办专业教师进行培训，培训的内容包括</w:t>
      </w:r>
      <w:r>
        <w:rPr>
          <w:rFonts w:hint="eastAsia" w:ascii="宋体" w:hAnsi="宋体" w:cs="宋体" w:eastAsiaTheme="minorEastAsia"/>
          <w:color w:val="000000" w:themeColor="text1"/>
          <w:sz w:val="28"/>
          <w:szCs w:val="28"/>
          <w14:textFill>
            <w14:solidFill>
              <w14:schemeClr w14:val="tx1"/>
            </w14:solidFill>
          </w14:textFill>
        </w:rPr>
        <w:t>保险</w:t>
      </w:r>
      <w:r>
        <w:rPr>
          <w:rFonts w:ascii="宋体" w:hAnsi="宋体" w:cs="宋体" w:eastAsiaTheme="minorEastAsia"/>
          <w:color w:val="000000" w:themeColor="text1"/>
          <w:sz w:val="28"/>
          <w:szCs w:val="28"/>
          <w14:textFill>
            <w14:solidFill>
              <w14:schemeClr w14:val="tx1"/>
            </w14:solidFill>
          </w14:textFill>
        </w:rPr>
        <w:t>专业</w:t>
      </w:r>
      <w:r>
        <w:rPr>
          <w:rFonts w:hint="eastAsia" w:ascii="宋体" w:hAnsi="宋体" w:cs="宋体" w:eastAsiaTheme="minorEastAsia"/>
          <w:color w:val="000000" w:themeColor="text1"/>
          <w:sz w:val="28"/>
          <w:szCs w:val="28"/>
          <w14:textFill>
            <w14:solidFill>
              <w14:schemeClr w14:val="tx1"/>
            </w14:solidFill>
          </w14:textFill>
        </w:rPr>
        <w:t>各</w:t>
      </w:r>
      <w:r>
        <w:rPr>
          <w:rFonts w:ascii="宋体" w:hAnsi="宋体" w:cs="宋体" w:eastAsiaTheme="minorEastAsia"/>
          <w:color w:val="000000" w:themeColor="text1"/>
          <w:sz w:val="28"/>
          <w:szCs w:val="28"/>
          <w14:textFill>
            <w14:solidFill>
              <w14:schemeClr w14:val="tx1"/>
            </w14:solidFill>
          </w14:textFill>
        </w:rPr>
        <w:t>方向</w:t>
      </w:r>
      <w:r>
        <w:rPr>
          <w:rFonts w:hint="eastAsia" w:ascii="宋体" w:hAnsi="宋体" w:cs="宋体" w:eastAsiaTheme="minorEastAsia"/>
          <w:color w:val="000000" w:themeColor="text1"/>
          <w:sz w:val="28"/>
          <w:szCs w:val="28"/>
          <w14:textFill>
            <w14:solidFill>
              <w14:schemeClr w14:val="tx1"/>
            </w14:solidFill>
          </w14:textFill>
        </w:rPr>
        <w:t>的</w:t>
      </w:r>
      <w:r>
        <w:rPr>
          <w:rFonts w:ascii="宋体" w:hAnsi="宋体" w:cs="宋体" w:eastAsiaTheme="minorEastAsia"/>
          <w:color w:val="000000" w:themeColor="text1"/>
          <w:sz w:val="28"/>
          <w:szCs w:val="28"/>
          <w14:textFill>
            <w14:solidFill>
              <w14:schemeClr w14:val="tx1"/>
            </w14:solidFill>
          </w14:textFill>
        </w:rPr>
        <w:t>研究前沿以及最新的研究方法。</w:t>
      </w:r>
      <w:r>
        <w:rPr>
          <w:rFonts w:hint="eastAsia" w:ascii="宋体" w:hAnsi="宋体" w:cs="宋体"/>
          <w:color w:val="000000" w:themeColor="text1"/>
          <w:sz w:val="28"/>
          <w:szCs w:val="28"/>
          <w14:textFill>
            <w14:solidFill>
              <w14:schemeClr w14:val="tx1"/>
            </w14:solidFill>
          </w14:textFill>
        </w:rPr>
        <w:t>采用现场培训和网上培训相结合，以专题讲座、报告会、观摩学习、经验交流和短期培训等方式开展。</w:t>
      </w: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（2）将教师（重点是</w:t>
      </w:r>
      <w:r>
        <w:rPr>
          <w:rFonts w:ascii="宋体" w:hAnsi="宋体" w:cs="宋体"/>
          <w:color w:val="000000" w:themeColor="text1"/>
          <w:sz w:val="28"/>
          <w:szCs w:val="28"/>
          <w14:textFill>
            <w14:solidFill>
              <w14:schemeClr w14:val="tx1"/>
            </w14:solidFill>
          </w14:textFill>
        </w:rPr>
        <w:t>青年教师</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派往霍尔果斯研究院、喀什研究院、</w:t>
      </w:r>
      <w:r>
        <w:rPr>
          <w:rFonts w:hint="eastAsia" w:ascii="宋体" w:hAnsi="宋体" w:cs="宋体"/>
          <w:color w:val="000000" w:themeColor="text1"/>
          <w:sz w:val="28"/>
          <w:szCs w:val="28"/>
          <w14:textFill>
            <w14:solidFill>
              <w14:schemeClr w14:val="tx1"/>
            </w14:solidFill>
          </w14:textFill>
        </w:rPr>
        <w:t>保险</w:t>
      </w:r>
      <w:r>
        <w:rPr>
          <w:rFonts w:ascii="宋体" w:hAnsi="宋体" w:cs="宋体"/>
          <w:color w:val="000000" w:themeColor="text1"/>
          <w:sz w:val="28"/>
          <w:szCs w:val="28"/>
          <w14:textFill>
            <w14:solidFill>
              <w14:schemeClr w14:val="tx1"/>
            </w14:solidFill>
          </w14:textFill>
        </w:rPr>
        <w:t>机构进行学习</w:t>
      </w:r>
      <w:r>
        <w:rPr>
          <w:rFonts w:hint="eastAsia" w:ascii="宋体" w:hAnsi="宋体" w:cs="宋体"/>
          <w:color w:val="000000" w:themeColor="text1"/>
          <w:sz w:val="28"/>
          <w:szCs w:val="28"/>
          <w14:textFill>
            <w14:solidFill>
              <w14:schemeClr w14:val="tx1"/>
            </w14:solidFill>
          </w14:textFill>
        </w:rPr>
        <w:t>并</w:t>
      </w:r>
      <w:r>
        <w:rPr>
          <w:rFonts w:ascii="宋体" w:hAnsi="宋体" w:cs="宋体"/>
          <w:color w:val="000000" w:themeColor="text1"/>
          <w:sz w:val="28"/>
          <w:szCs w:val="28"/>
          <w14:textFill>
            <w14:solidFill>
              <w14:schemeClr w14:val="tx1"/>
            </w14:solidFill>
          </w14:textFill>
        </w:rPr>
        <w:t>从事相关的研究工作</w:t>
      </w:r>
      <w:r>
        <w:rPr>
          <w:rFonts w:hint="eastAsia" w:ascii="宋体" w:hAnsi="宋体" w:cs="宋体"/>
          <w:color w:val="000000" w:themeColor="text1"/>
          <w:sz w:val="28"/>
          <w:szCs w:val="28"/>
          <w14:textFill>
            <w14:solidFill>
              <w14:schemeClr w14:val="tx1"/>
            </w14:solidFill>
          </w14:textFill>
        </w:rPr>
        <w:t>。</w:t>
      </w: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w:t>
      </w:r>
      <w:r>
        <w:rPr>
          <w:rFonts w:ascii="宋体" w:hAnsi="宋体" w:cs="宋体"/>
          <w:color w:val="000000" w:themeColor="text1"/>
          <w:sz w:val="28"/>
          <w:szCs w:val="28"/>
          <w14:textFill>
            <w14:solidFill>
              <w14:schemeClr w14:val="tx1"/>
            </w14:solidFill>
          </w14:textFill>
        </w:rPr>
        <w:t>鼓励导师</w:t>
      </w:r>
      <w:r>
        <w:rPr>
          <w:rFonts w:hint="eastAsia" w:ascii="宋体" w:hAnsi="宋体" w:cs="宋体"/>
          <w:color w:val="000000" w:themeColor="text1"/>
          <w:sz w:val="28"/>
          <w:szCs w:val="28"/>
          <w14:textFill>
            <w14:solidFill>
              <w14:schemeClr w14:val="tx1"/>
            </w14:solidFill>
          </w14:textFill>
        </w:rPr>
        <w:t>报考</w:t>
      </w:r>
      <w:r>
        <w:rPr>
          <w:rFonts w:ascii="宋体" w:hAnsi="宋体" w:cs="宋体"/>
          <w:color w:val="000000" w:themeColor="text1"/>
          <w:sz w:val="28"/>
          <w:szCs w:val="28"/>
          <w14:textFill>
            <w14:solidFill>
              <w14:schemeClr w14:val="tx1"/>
            </w14:solidFill>
          </w14:textFill>
        </w:rPr>
        <w:t>注册</w:t>
      </w:r>
      <w:r>
        <w:rPr>
          <w:rFonts w:hint="eastAsia" w:ascii="宋体" w:hAnsi="宋体" w:cs="宋体"/>
          <w:color w:val="000000" w:themeColor="text1"/>
          <w:sz w:val="28"/>
          <w:szCs w:val="28"/>
          <w14:textFill>
            <w14:solidFill>
              <w14:schemeClr w14:val="tx1"/>
            </w14:solidFill>
          </w14:textFill>
        </w:rPr>
        <w:t>会计师</w:t>
      </w:r>
      <w:r>
        <w:rPr>
          <w:rFonts w:ascii="宋体" w:hAnsi="宋体" w:cs="宋体"/>
          <w:color w:val="000000" w:themeColor="text1"/>
          <w:sz w:val="28"/>
          <w:szCs w:val="28"/>
          <w14:textFill>
            <w14:solidFill>
              <w14:schemeClr w14:val="tx1"/>
            </w14:solidFill>
          </w14:textFill>
        </w:rPr>
        <w:t>、金融</w:t>
      </w:r>
      <w:r>
        <w:rPr>
          <w:rFonts w:hint="eastAsia" w:ascii="宋体" w:hAnsi="宋体" w:cs="宋体"/>
          <w:color w:val="000000" w:themeColor="text1"/>
          <w:sz w:val="28"/>
          <w:szCs w:val="28"/>
          <w14:textFill>
            <w14:solidFill>
              <w14:schemeClr w14:val="tx1"/>
            </w14:solidFill>
          </w14:textFill>
        </w:rPr>
        <w:t>分析师</w:t>
      </w:r>
      <w:r>
        <w:rPr>
          <w:rFonts w:ascii="宋体" w:hAnsi="宋体" w:cs="宋体"/>
          <w:color w:val="000000" w:themeColor="text1"/>
          <w:sz w:val="28"/>
          <w:szCs w:val="28"/>
          <w14:textFill>
            <w14:solidFill>
              <w14:schemeClr w14:val="tx1"/>
            </w14:solidFill>
          </w14:textFill>
        </w:rPr>
        <w:t>、风险管理师等</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取得行业的</w:t>
      </w:r>
      <w:r>
        <w:rPr>
          <w:rFonts w:hint="eastAsia" w:ascii="宋体" w:hAnsi="宋体" w:cs="宋体"/>
          <w:color w:val="000000" w:themeColor="text1"/>
          <w:sz w:val="28"/>
          <w:szCs w:val="28"/>
          <w14:textFill>
            <w14:solidFill>
              <w14:schemeClr w14:val="tx1"/>
            </w14:solidFill>
          </w14:textFill>
        </w:rPr>
        <w:t>资格</w:t>
      </w:r>
      <w:r>
        <w:rPr>
          <w:rFonts w:ascii="宋体" w:hAnsi="宋体" w:cs="宋体"/>
          <w:color w:val="000000" w:themeColor="text1"/>
          <w:sz w:val="28"/>
          <w:szCs w:val="28"/>
          <w14:textFill>
            <w14:solidFill>
              <w14:schemeClr w14:val="tx1"/>
            </w14:solidFill>
          </w14:textFill>
        </w:rPr>
        <w:t>证书。</w:t>
      </w: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（4）邀请</w:t>
      </w:r>
      <w:r>
        <w:rPr>
          <w:rFonts w:ascii="宋体" w:hAnsi="宋体" w:cs="宋体"/>
          <w:color w:val="000000" w:themeColor="text1"/>
          <w:sz w:val="28"/>
          <w:szCs w:val="28"/>
          <w14:textFill>
            <w14:solidFill>
              <w14:schemeClr w14:val="tx1"/>
            </w14:solidFill>
          </w14:textFill>
        </w:rPr>
        <w:t>专家进行学术讲座</w:t>
      </w:r>
      <w:r>
        <w:rPr>
          <w:rFonts w:hint="eastAsia" w:ascii="宋体" w:hAnsi="宋体" w:cs="宋体"/>
          <w:color w:val="000000" w:themeColor="text1"/>
          <w:sz w:val="28"/>
          <w:szCs w:val="28"/>
          <w14:textFill>
            <w14:solidFill>
              <w14:schemeClr w14:val="tx1"/>
            </w14:solidFill>
          </w14:textFill>
        </w:rPr>
        <w:t>，鼓励</w:t>
      </w:r>
      <w:r>
        <w:rPr>
          <w:rFonts w:ascii="宋体" w:hAnsi="宋体" w:cs="宋体"/>
          <w:color w:val="000000" w:themeColor="text1"/>
          <w:sz w:val="28"/>
          <w:szCs w:val="28"/>
          <w14:textFill>
            <w14:solidFill>
              <w14:schemeClr w14:val="tx1"/>
            </w14:solidFill>
          </w14:textFill>
        </w:rPr>
        <w:t>教师出席国际国内学术会议</w:t>
      </w:r>
      <w:r>
        <w:rPr>
          <w:rFonts w:hint="eastAsia" w:ascii="宋体" w:hAnsi="宋体" w:cs="宋体"/>
          <w:color w:val="000000" w:themeColor="text1"/>
          <w:sz w:val="28"/>
          <w:szCs w:val="28"/>
          <w14:textFill>
            <w14:solidFill>
              <w14:schemeClr w14:val="tx1"/>
            </w14:solidFill>
          </w14:textFill>
        </w:rPr>
        <w:t>。</w:t>
      </w: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（5）鼓励</w:t>
      </w:r>
      <w:r>
        <w:rPr>
          <w:rFonts w:ascii="宋体" w:hAnsi="宋体" w:cs="宋体"/>
          <w:color w:val="000000" w:themeColor="text1"/>
          <w:sz w:val="28"/>
          <w:szCs w:val="28"/>
          <w14:textFill>
            <w14:solidFill>
              <w14:schemeClr w14:val="tx1"/>
            </w14:solidFill>
          </w14:textFill>
        </w:rPr>
        <w:t>青年教师</w:t>
      </w:r>
      <w:r>
        <w:rPr>
          <w:rFonts w:hint="eastAsia" w:ascii="宋体" w:hAnsi="宋体" w:cs="宋体"/>
          <w:color w:val="000000" w:themeColor="text1"/>
          <w:sz w:val="28"/>
          <w:szCs w:val="28"/>
          <w14:textFill>
            <w14:solidFill>
              <w14:schemeClr w14:val="tx1"/>
            </w14:solidFill>
          </w14:textFill>
        </w:rPr>
        <w:t>攻读</w:t>
      </w:r>
      <w:r>
        <w:rPr>
          <w:rFonts w:ascii="宋体" w:hAnsi="宋体" w:cs="宋体"/>
          <w:color w:val="000000" w:themeColor="text1"/>
          <w:sz w:val="28"/>
          <w:szCs w:val="28"/>
          <w14:textFill>
            <w14:solidFill>
              <w14:schemeClr w14:val="tx1"/>
            </w14:solidFill>
          </w14:textFill>
        </w:rPr>
        <w:t>博士学位。</w:t>
      </w: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（6）采取</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传</w:t>
      </w:r>
      <w:r>
        <w:rPr>
          <w:rFonts w:ascii="宋体" w:hAnsi="宋体" w:cs="宋体"/>
          <w:color w:val="000000" w:themeColor="text1"/>
          <w:sz w:val="28"/>
          <w:szCs w:val="28"/>
          <w14:textFill>
            <w14:solidFill>
              <w14:schemeClr w14:val="tx1"/>
            </w14:solidFill>
          </w14:textFill>
        </w:rPr>
        <w:t>、帮、</w:t>
      </w:r>
      <w:r>
        <w:rPr>
          <w:rFonts w:hint="eastAsia" w:ascii="宋体" w:hAnsi="宋体" w:cs="宋体"/>
          <w:color w:val="000000" w:themeColor="text1"/>
          <w:sz w:val="28"/>
          <w:szCs w:val="28"/>
          <w14:textFill>
            <w14:solidFill>
              <w14:schemeClr w14:val="tx1"/>
            </w14:solidFill>
          </w14:textFill>
        </w:rPr>
        <w:t>带</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的</w:t>
      </w:r>
      <w:r>
        <w:rPr>
          <w:rFonts w:ascii="宋体" w:hAnsi="宋体" w:cs="宋体"/>
          <w:color w:val="000000" w:themeColor="text1"/>
          <w:sz w:val="28"/>
          <w:szCs w:val="28"/>
          <w14:textFill>
            <w14:solidFill>
              <w14:schemeClr w14:val="tx1"/>
            </w14:solidFill>
          </w14:textFill>
        </w:rPr>
        <w:t>方式，经验</w:t>
      </w:r>
      <w:r>
        <w:rPr>
          <w:rFonts w:hint="eastAsia" w:ascii="宋体" w:hAnsi="宋体" w:cs="宋体"/>
          <w:color w:val="000000" w:themeColor="text1"/>
          <w:sz w:val="28"/>
          <w:szCs w:val="28"/>
          <w14:textFill>
            <w14:solidFill>
              <w14:schemeClr w14:val="tx1"/>
            </w14:solidFill>
          </w14:textFill>
        </w:rPr>
        <w:t>丰富</w:t>
      </w:r>
      <w:r>
        <w:rPr>
          <w:rFonts w:ascii="宋体" w:hAnsi="宋体" w:cs="宋体"/>
          <w:color w:val="000000" w:themeColor="text1"/>
          <w:sz w:val="28"/>
          <w:szCs w:val="28"/>
          <w14:textFill>
            <w14:solidFill>
              <w14:schemeClr w14:val="tx1"/>
            </w14:solidFill>
          </w14:textFill>
        </w:rPr>
        <w:t>的教师指导年轻教师教学、科研等工作。</w:t>
      </w:r>
    </w:p>
    <w:p>
      <w:pPr>
        <w:pStyle w:val="17"/>
        <w:snapToGrid w:val="0"/>
        <w:spacing w:line="360" w:lineRule="auto"/>
        <w:ind w:firstLine="560" w:firstLineChars="200"/>
        <w:rPr>
          <w:rFonts w:ascii="宋体" w:hAnsi="宋体" w:cs="宋体" w:eastAsiaTheme="minorEastAsia"/>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（7）让</w:t>
      </w:r>
      <w:r>
        <w:rPr>
          <w:rFonts w:ascii="宋体" w:hAnsi="宋体" w:cs="宋体"/>
          <w:color w:val="000000" w:themeColor="text1"/>
          <w:sz w:val="28"/>
          <w:szCs w:val="28"/>
          <w14:textFill>
            <w14:solidFill>
              <w14:schemeClr w14:val="tx1"/>
            </w14:solidFill>
          </w14:textFill>
        </w:rPr>
        <w:t>年轻教师进入学院的科学研究团队，提高其科研能力。</w:t>
      </w:r>
    </w:p>
    <w:p>
      <w:pPr>
        <w:ind w:firstLine="562" w:firstLineChars="200"/>
        <w:jc w:val="left"/>
        <w:outlineLvl w:val="1"/>
        <w:rPr>
          <w:rFonts w:ascii="黑体" w:hAnsi="黑体" w:eastAsia="黑体" w:cs="黑体"/>
          <w:sz w:val="32"/>
          <w:szCs w:val="32"/>
        </w:rPr>
      </w:pPr>
      <w:r>
        <w:rPr>
          <w:rFonts w:hint="eastAsia" w:ascii="宋体" w:hAnsi="宋体" w:cs="宋体"/>
          <w:b/>
          <w:bCs/>
          <w:color w:val="000000" w:themeColor="text1"/>
          <w:kern w:val="0"/>
          <w:sz w:val="28"/>
          <w:szCs w:val="28"/>
          <w14:textFill>
            <w14:solidFill>
              <w14:schemeClr w14:val="tx1"/>
            </w14:solidFill>
          </w14:textFill>
        </w:rPr>
        <w:t>（三）</w:t>
      </w:r>
      <w:r>
        <w:rPr>
          <w:rFonts w:ascii="宋体" w:hAnsi="宋体" w:cs="宋体"/>
          <w:b/>
          <w:bCs/>
          <w:color w:val="000000" w:themeColor="text1"/>
          <w:kern w:val="0"/>
          <w:sz w:val="28"/>
          <w:szCs w:val="28"/>
          <w14:textFill>
            <w14:solidFill>
              <w14:schemeClr w14:val="tx1"/>
            </w14:solidFill>
          </w14:textFill>
        </w:rPr>
        <w:t>科学研究</w:t>
      </w: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本学位点</w:t>
      </w:r>
      <w:r>
        <w:rPr>
          <w:rFonts w:hint="eastAsia" w:ascii="宋体" w:hAnsi="宋体" w:cs="宋体"/>
          <w:color w:val="000000" w:themeColor="text1"/>
          <w:sz w:val="28"/>
          <w:szCs w:val="28"/>
          <w14:textFill>
            <w14:solidFill>
              <w14:schemeClr w14:val="tx1"/>
            </w14:solidFill>
          </w14:textFill>
        </w:rPr>
        <w:t>教师2021年度</w:t>
      </w:r>
      <w:r>
        <w:rPr>
          <w:rFonts w:ascii="宋体" w:hAnsi="宋体" w:cs="宋体"/>
          <w:color w:val="000000" w:themeColor="text1"/>
          <w:sz w:val="28"/>
          <w:szCs w:val="28"/>
          <w14:textFill>
            <w14:solidFill>
              <w14:schemeClr w14:val="tx1"/>
            </w14:solidFill>
          </w14:textFill>
        </w:rPr>
        <w:t>立项国家级课题</w:t>
      </w:r>
      <w:r>
        <w:rPr>
          <w:rFonts w:hint="eastAsia" w:ascii="宋体" w:hAnsi="宋体" w:cs="宋体"/>
          <w:color w:val="000000" w:themeColor="text1"/>
          <w:sz w:val="28"/>
          <w:szCs w:val="28"/>
          <w14:textFill>
            <w14:solidFill>
              <w14:schemeClr w14:val="tx1"/>
            </w14:solidFill>
          </w14:textFill>
        </w:rPr>
        <w:t>1项</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立项</w:t>
      </w:r>
      <w:r>
        <w:rPr>
          <w:rFonts w:ascii="宋体" w:hAnsi="宋体" w:cs="宋体"/>
          <w:color w:val="000000" w:themeColor="text1"/>
          <w:sz w:val="28"/>
          <w:szCs w:val="28"/>
          <w14:textFill>
            <w14:solidFill>
              <w14:schemeClr w14:val="tx1"/>
            </w14:solidFill>
          </w14:textFill>
        </w:rPr>
        <w:t>省部级课题</w:t>
      </w:r>
      <w:r>
        <w:rPr>
          <w:rFonts w:hint="eastAsia" w:ascii="宋体" w:hAnsi="宋体" w:cs="宋体"/>
          <w:color w:val="000000" w:themeColor="text1"/>
          <w:sz w:val="28"/>
          <w:szCs w:val="28"/>
          <w14:textFill>
            <w14:solidFill>
              <w14:schemeClr w14:val="tx1"/>
            </w14:solidFill>
          </w14:textFill>
        </w:rPr>
        <w:t>2项。</w:t>
      </w:r>
      <w:r>
        <w:rPr>
          <w:rFonts w:ascii="宋体" w:hAnsi="宋体" w:cs="宋体"/>
          <w:color w:val="000000" w:themeColor="text1"/>
          <w:sz w:val="28"/>
          <w:szCs w:val="28"/>
          <w14:textFill>
            <w14:solidFill>
              <w14:schemeClr w14:val="tx1"/>
            </w14:solidFill>
          </w14:textFill>
        </w:rPr>
        <w:t>在获奖</w:t>
      </w:r>
      <w:r>
        <w:rPr>
          <w:rFonts w:hint="eastAsia" w:ascii="宋体" w:hAnsi="宋体" w:cs="宋体"/>
          <w:color w:val="000000" w:themeColor="text1"/>
          <w:sz w:val="28"/>
          <w:szCs w:val="28"/>
          <w14:textFill>
            <w14:solidFill>
              <w14:schemeClr w14:val="tx1"/>
            </w14:solidFill>
          </w14:textFill>
        </w:rPr>
        <w:t>方面</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获自治区</w:t>
      </w:r>
      <w:r>
        <w:rPr>
          <w:rFonts w:ascii="宋体" w:hAnsi="宋体" w:cs="宋体"/>
          <w:color w:val="000000" w:themeColor="text1"/>
          <w:sz w:val="28"/>
          <w:szCs w:val="28"/>
          <w14:textFill>
            <w14:solidFill>
              <w14:schemeClr w14:val="tx1"/>
            </w14:solidFill>
          </w14:textFill>
        </w:rPr>
        <w:t>科研奖励</w:t>
      </w:r>
      <w:r>
        <w:rPr>
          <w:rFonts w:hint="eastAsia" w:ascii="宋体" w:hAnsi="宋体" w:cs="宋体"/>
          <w:color w:val="000000" w:themeColor="text1"/>
          <w:sz w:val="28"/>
          <w:szCs w:val="28"/>
          <w14:textFill>
            <w14:solidFill>
              <w14:schemeClr w14:val="tx1"/>
            </w14:solidFill>
          </w14:textFill>
        </w:rPr>
        <w:t>1项</w:t>
      </w:r>
      <w:r>
        <w:rPr>
          <w:rFonts w:ascii="宋体" w:hAnsi="宋体" w:cs="宋体"/>
          <w:color w:val="000000" w:themeColor="text1"/>
          <w:sz w:val="28"/>
          <w:szCs w:val="28"/>
          <w14:textFill>
            <w14:solidFill>
              <w14:schemeClr w14:val="tx1"/>
            </w14:solidFill>
          </w14:textFill>
        </w:rPr>
        <w:t>，获校级</w:t>
      </w:r>
      <w:r>
        <w:rPr>
          <w:rFonts w:hint="eastAsia" w:ascii="宋体" w:hAnsi="宋体" w:cs="宋体"/>
          <w:color w:val="000000" w:themeColor="text1"/>
          <w:sz w:val="28"/>
          <w:szCs w:val="28"/>
          <w14:textFill>
            <w14:solidFill>
              <w14:schemeClr w14:val="tx1"/>
            </w14:solidFill>
          </w14:textFill>
        </w:rPr>
        <w:t>科研</w:t>
      </w:r>
      <w:r>
        <w:rPr>
          <w:rFonts w:ascii="宋体" w:hAnsi="宋体" w:cs="宋体"/>
          <w:color w:val="000000" w:themeColor="text1"/>
          <w:sz w:val="28"/>
          <w:szCs w:val="28"/>
          <w14:textFill>
            <w14:solidFill>
              <w14:schemeClr w14:val="tx1"/>
            </w14:solidFill>
          </w14:textFill>
        </w:rPr>
        <w:t>奖励</w:t>
      </w:r>
      <w:r>
        <w:rPr>
          <w:rFonts w:hint="eastAsia" w:ascii="宋体" w:hAnsi="宋体" w:cs="宋体"/>
          <w:color w:val="000000" w:themeColor="text1"/>
          <w:sz w:val="28"/>
          <w:szCs w:val="28"/>
          <w14:textFill>
            <w14:solidFill>
              <w14:schemeClr w14:val="tx1"/>
            </w14:solidFill>
          </w14:textFill>
        </w:rPr>
        <w:t>2项。共</w:t>
      </w:r>
      <w:r>
        <w:rPr>
          <w:rFonts w:ascii="宋体" w:hAnsi="宋体" w:cs="宋体"/>
          <w:color w:val="000000" w:themeColor="text1"/>
          <w:sz w:val="28"/>
          <w:szCs w:val="28"/>
          <w14:textFill>
            <w14:solidFill>
              <w14:schemeClr w14:val="tx1"/>
            </w14:solidFill>
          </w14:textFill>
        </w:rPr>
        <w:t>发表</w:t>
      </w:r>
      <w:r>
        <w:rPr>
          <w:rFonts w:hint="eastAsia" w:ascii="宋体" w:hAnsi="宋体" w:cs="宋体"/>
          <w:color w:val="000000" w:themeColor="text1"/>
          <w:sz w:val="28"/>
          <w:szCs w:val="28"/>
          <w14:textFill>
            <w14:solidFill>
              <w14:schemeClr w14:val="tx1"/>
            </w14:solidFill>
          </w14:textFill>
        </w:rPr>
        <w:t>核心</w:t>
      </w:r>
      <w:r>
        <w:rPr>
          <w:rFonts w:ascii="宋体" w:hAnsi="宋体" w:cs="宋体"/>
          <w:color w:val="000000" w:themeColor="text1"/>
          <w:sz w:val="28"/>
          <w:szCs w:val="28"/>
          <w14:textFill>
            <w14:solidFill>
              <w14:schemeClr w14:val="tx1"/>
            </w14:solidFill>
          </w14:textFill>
        </w:rPr>
        <w:t>论文</w:t>
      </w:r>
      <w:r>
        <w:rPr>
          <w:rFonts w:hint="eastAsia" w:ascii="宋体" w:hAnsi="宋体" w:cs="宋体"/>
          <w:color w:val="000000" w:themeColor="text1"/>
          <w:sz w:val="28"/>
          <w:szCs w:val="28"/>
          <w14:textFill>
            <w14:solidFill>
              <w14:schemeClr w14:val="tx1"/>
            </w14:solidFill>
          </w14:textFill>
        </w:rPr>
        <w:t>2篇</w:t>
      </w:r>
      <w:r>
        <w:rPr>
          <w:rFonts w:ascii="宋体" w:hAnsi="宋体" w:cs="宋体"/>
          <w:color w:val="000000" w:themeColor="text1"/>
          <w:sz w:val="28"/>
          <w:szCs w:val="28"/>
          <w14:textFill>
            <w14:solidFill>
              <w14:schemeClr w14:val="tx1"/>
            </w14:solidFill>
          </w14:textFill>
        </w:rPr>
        <w:t>。</w:t>
      </w: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2021年研究生共获得各类课题1项；发表</w:t>
      </w:r>
      <w:r>
        <w:rPr>
          <w:rFonts w:ascii="宋体" w:hAnsi="宋体" w:cs="宋体"/>
          <w:color w:val="000000" w:themeColor="text1"/>
          <w:sz w:val="28"/>
          <w:szCs w:val="28"/>
          <w14:textFill>
            <w14:solidFill>
              <w14:schemeClr w14:val="tx1"/>
            </w14:solidFill>
          </w14:textFill>
        </w:rPr>
        <w:t>期刊论文</w:t>
      </w:r>
      <w:r>
        <w:rPr>
          <w:rFonts w:hint="eastAsia" w:ascii="宋体" w:hAnsi="宋体" w:cs="宋体"/>
          <w:color w:val="000000" w:themeColor="text1"/>
          <w:sz w:val="28"/>
          <w:szCs w:val="28"/>
          <w14:textFill>
            <w14:solidFill>
              <w14:schemeClr w14:val="tx1"/>
            </w14:solidFill>
          </w14:textFill>
        </w:rPr>
        <w:t>11篇</w:t>
      </w:r>
      <w:r>
        <w:rPr>
          <w:rFonts w:ascii="宋体" w:hAnsi="宋体" w:cs="宋体"/>
          <w:color w:val="000000" w:themeColor="text1"/>
          <w:sz w:val="28"/>
          <w:szCs w:val="28"/>
          <w14:textFill>
            <w14:solidFill>
              <w14:schemeClr w14:val="tx1"/>
            </w14:solidFill>
          </w14:textFill>
        </w:rPr>
        <w:t>。</w:t>
      </w:r>
    </w:p>
    <w:p>
      <w:pPr>
        <w:pStyle w:val="5"/>
        <w:tabs>
          <w:tab w:val="left" w:pos="840"/>
        </w:tabs>
        <w:spacing w:line="360" w:lineRule="auto"/>
        <w:ind w:left="562" w:firstLine="0"/>
        <w:rPr>
          <w:rFonts w:ascii="宋体" w:hAnsi="宋体" w:eastAsia="宋体" w:cs="宋体"/>
          <w:b/>
          <w:bCs/>
          <w:sz w:val="28"/>
          <w:szCs w:val="28"/>
          <w:lang w:val="zh-TW" w:eastAsia="zh-TW"/>
        </w:rPr>
      </w:pPr>
      <w:r>
        <w:rPr>
          <w:rFonts w:hint="eastAsia" w:ascii="宋体" w:hAnsi="宋体" w:eastAsia="宋体" w:cs="宋体"/>
          <w:b/>
          <w:bCs/>
          <w:color w:val="000000" w:themeColor="text1"/>
          <w:kern w:val="0"/>
          <w:sz w:val="28"/>
          <w:szCs w:val="28"/>
          <w14:textFill>
            <w14:solidFill>
              <w14:schemeClr w14:val="tx1"/>
            </w14:solidFill>
          </w14:textFill>
        </w:rPr>
        <w:t>（四）</w:t>
      </w:r>
      <w:r>
        <w:rPr>
          <w:rFonts w:hint="eastAsia" w:ascii="宋体" w:hAnsi="宋体" w:eastAsia="宋体" w:cs="宋体"/>
          <w:b/>
          <w:bCs/>
          <w:sz w:val="28"/>
          <w:szCs w:val="28"/>
          <w:lang w:val="zh-TW" w:eastAsia="zh-TW"/>
        </w:rPr>
        <w:t>国际合作交流等方面的改革创新情况</w:t>
      </w:r>
    </w:p>
    <w:p>
      <w:pPr>
        <w:pStyle w:val="17"/>
        <w:snapToGrid w:val="0"/>
        <w:spacing w:line="360" w:lineRule="auto"/>
        <w:ind w:firstLine="560" w:firstLineChars="200"/>
        <w:rPr>
          <w:rFonts w:ascii="宋体" w:hAnsi="宋体" w:cs="宋体" w:eastAsiaTheme="minorEastAsia"/>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2021年</w:t>
      </w:r>
      <w:r>
        <w:rPr>
          <w:rFonts w:hint="eastAsia" w:ascii="宋体" w:hAnsi="宋体" w:cs="宋体"/>
          <w:color w:val="000000" w:themeColor="text1"/>
          <w:sz w:val="28"/>
          <w:szCs w:val="28"/>
          <w:lang w:val="zh-TW" w:eastAsia="zh-TW"/>
          <w14:textFill>
            <w14:solidFill>
              <w14:schemeClr w14:val="tx1"/>
            </w14:solidFill>
          </w14:textFill>
        </w:rPr>
        <w:t>由于新冠疫情影响，国际交流基本停滞</w:t>
      </w:r>
      <w:r>
        <w:rPr>
          <w:rFonts w:hint="eastAsia" w:ascii="宋体" w:hAnsi="宋体" w:cs="宋体"/>
          <w:color w:val="000000" w:themeColor="text1"/>
          <w:sz w:val="28"/>
          <w:szCs w:val="28"/>
          <w:lang w:val="zh-TW"/>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本学位点采取</w:t>
      </w:r>
      <w:r>
        <w:rPr>
          <w:rFonts w:ascii="宋体" w:hAnsi="宋体" w:cs="宋体"/>
          <w:color w:val="000000" w:themeColor="text1"/>
          <w:sz w:val="28"/>
          <w:szCs w:val="28"/>
          <w14:textFill>
            <w14:solidFill>
              <w14:schemeClr w14:val="tx1"/>
            </w14:solidFill>
          </w14:textFill>
        </w:rPr>
        <w:t>线上线下相结合的方式，邀请</w:t>
      </w:r>
      <w:r>
        <w:rPr>
          <w:rFonts w:hint="eastAsia" w:ascii="宋体" w:hAnsi="宋体" w:cs="宋体"/>
          <w:color w:val="000000" w:themeColor="text1"/>
          <w:sz w:val="28"/>
          <w:szCs w:val="28"/>
          <w14:textFill>
            <w14:solidFill>
              <w14:schemeClr w14:val="tx1"/>
            </w14:solidFill>
          </w14:textFill>
        </w:rPr>
        <w:t>国内专家</w:t>
      </w:r>
      <w:r>
        <w:rPr>
          <w:rFonts w:ascii="宋体" w:hAnsi="宋体" w:cs="宋体"/>
          <w:color w:val="000000" w:themeColor="text1"/>
          <w:sz w:val="28"/>
          <w:szCs w:val="28"/>
          <w14:textFill>
            <w14:solidFill>
              <w14:schemeClr w14:val="tx1"/>
            </w14:solidFill>
          </w14:textFill>
        </w:rPr>
        <w:t>进行</w:t>
      </w:r>
      <w:r>
        <w:rPr>
          <w:rFonts w:hint="eastAsia" w:ascii="宋体" w:hAnsi="宋体" w:cs="宋体"/>
          <w:color w:val="000000" w:themeColor="text1"/>
          <w:sz w:val="28"/>
          <w:szCs w:val="28"/>
          <w14:textFill>
            <w14:solidFill>
              <w14:schemeClr w14:val="tx1"/>
            </w14:solidFill>
          </w14:textFill>
        </w:rPr>
        <w:t>线上</w:t>
      </w:r>
      <w:r>
        <w:rPr>
          <w:rFonts w:ascii="宋体" w:hAnsi="宋体" w:cs="宋体"/>
          <w:color w:val="000000" w:themeColor="text1"/>
          <w:sz w:val="28"/>
          <w:szCs w:val="28"/>
          <w14:textFill>
            <w14:solidFill>
              <w14:schemeClr w14:val="tx1"/>
            </w14:solidFill>
          </w14:textFill>
        </w:rPr>
        <w:t>学术交流，</w:t>
      </w:r>
      <w:r>
        <w:rPr>
          <w:rFonts w:hint="eastAsia" w:ascii="宋体" w:hAnsi="宋体" w:cs="宋体"/>
          <w:color w:val="000000" w:themeColor="text1"/>
          <w:sz w:val="28"/>
          <w:szCs w:val="28"/>
          <w14:textFill>
            <w14:solidFill>
              <w14:schemeClr w14:val="tx1"/>
            </w14:solidFill>
          </w14:textFill>
        </w:rPr>
        <w:t>举办</w:t>
      </w:r>
      <w:r>
        <w:rPr>
          <w:rFonts w:ascii="宋体" w:hAnsi="宋体" w:cs="宋体"/>
          <w:color w:val="000000" w:themeColor="text1"/>
          <w:sz w:val="28"/>
          <w:szCs w:val="28"/>
          <w14:textFill>
            <w14:solidFill>
              <w14:schemeClr w14:val="tx1"/>
            </w14:solidFill>
          </w14:textFill>
        </w:rPr>
        <w:t>和参加</w:t>
      </w:r>
      <w:r>
        <w:rPr>
          <w:rFonts w:hint="eastAsia" w:ascii="宋体" w:hAnsi="宋体" w:cs="宋体"/>
          <w:color w:val="000000" w:themeColor="text1"/>
          <w:sz w:val="28"/>
          <w:szCs w:val="28"/>
          <w:lang w:val="zh-TW"/>
          <w14:textFill>
            <w14:solidFill>
              <w14:schemeClr w14:val="tx1"/>
            </w14:solidFill>
          </w14:textFill>
        </w:rPr>
        <w:t>10次</w:t>
      </w:r>
      <w:r>
        <w:rPr>
          <w:rFonts w:ascii="宋体" w:hAnsi="宋体" w:eastAsia="PMingLiU" w:cs="宋体"/>
          <w:color w:val="000000" w:themeColor="text1"/>
          <w:sz w:val="28"/>
          <w:szCs w:val="28"/>
          <w:lang w:val="zh-TW" w:eastAsia="zh-TW"/>
          <w14:textFill>
            <w14:solidFill>
              <w14:schemeClr w14:val="tx1"/>
            </w14:solidFill>
          </w14:textFill>
        </w:rPr>
        <w:t>的学术交流</w:t>
      </w:r>
      <w:r>
        <w:rPr>
          <w:rFonts w:hint="eastAsia" w:ascii="宋体" w:hAnsi="宋体" w:cs="宋体" w:eastAsiaTheme="minorEastAsia"/>
          <w:color w:val="000000" w:themeColor="text1"/>
          <w:sz w:val="28"/>
          <w:szCs w:val="28"/>
          <w:lang w:val="zh-TW"/>
          <w14:textFill>
            <w14:solidFill>
              <w14:schemeClr w14:val="tx1"/>
            </w14:solidFill>
          </w14:textFill>
        </w:rPr>
        <w:t>。</w:t>
      </w:r>
    </w:p>
    <w:p>
      <w:pPr>
        <w:pStyle w:val="5"/>
        <w:tabs>
          <w:tab w:val="left" w:pos="840"/>
        </w:tabs>
        <w:spacing w:line="360" w:lineRule="auto"/>
        <w:ind w:left="562" w:firstLine="0"/>
        <w:rPr>
          <w:rFonts w:ascii="宋体" w:hAnsi="宋体" w:eastAsia="宋体" w:cs="宋体"/>
          <w:b/>
          <w:bCs/>
          <w:color w:val="000000" w:themeColor="text1"/>
          <w:kern w:val="0"/>
          <w:sz w:val="28"/>
          <w:szCs w:val="28"/>
          <w14:textFill>
            <w14:solidFill>
              <w14:schemeClr w14:val="tx1"/>
            </w14:solidFill>
          </w14:textFill>
        </w:rPr>
      </w:pPr>
      <w:r>
        <w:rPr>
          <w:rFonts w:ascii="宋体" w:hAnsi="宋体" w:eastAsia="宋体" w:cs="宋体"/>
          <w:b/>
          <w:bCs/>
          <w:color w:val="000000" w:themeColor="text1"/>
          <w:kern w:val="0"/>
          <w:sz w:val="28"/>
          <w:szCs w:val="28"/>
          <w14:textFill>
            <w14:solidFill>
              <w14:schemeClr w14:val="tx1"/>
            </w14:solidFill>
          </w14:textFill>
        </w:rPr>
        <w:t>五、教育质量评估与分析</w:t>
      </w:r>
    </w:p>
    <w:p>
      <w:pPr>
        <w:pStyle w:val="17"/>
        <w:snapToGrid w:val="0"/>
        <w:spacing w:line="360" w:lineRule="auto"/>
        <w:ind w:firstLine="562" w:firstLineChars="200"/>
        <w:outlineLvl w:val="1"/>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（一）评估进展及问题分析</w:t>
      </w:r>
    </w:p>
    <w:p>
      <w:pPr>
        <w:spacing w:before="93" w:beforeLines="30" w:after="93" w:afterLines="30" w:line="360" w:lineRule="auto"/>
        <w:ind w:firstLine="560" w:firstLineChars="200"/>
        <w:outlineLvl w:val="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学校和</w:t>
      </w:r>
      <w:r>
        <w:rPr>
          <w:rFonts w:ascii="宋体" w:hAnsi="宋体" w:cs="宋体"/>
          <w:color w:val="000000" w:themeColor="text1"/>
          <w:kern w:val="0"/>
          <w:sz w:val="28"/>
          <w:szCs w:val="28"/>
          <w14:textFill>
            <w14:solidFill>
              <w14:schemeClr w14:val="tx1"/>
            </w14:solidFill>
          </w14:textFill>
        </w:rPr>
        <w:t>学院相继成立两级评估领导小组。</w:t>
      </w:r>
      <w:r>
        <w:rPr>
          <w:rFonts w:hint="eastAsia" w:ascii="宋体" w:hAnsi="宋体" w:cs="宋体"/>
          <w:color w:val="000000" w:themeColor="text1"/>
          <w:sz w:val="28"/>
          <w:szCs w:val="28"/>
          <w14:textFill>
            <w14:solidFill>
              <w14:schemeClr w14:val="tx1"/>
            </w14:solidFill>
          </w14:textFill>
        </w:rPr>
        <w:t>在学校层面，成立了由学校主管副校长、研究生处长、学院院长等构成的学位点自我评估领导小组；在学院层面上，成立了由学院院长、研究生主管副院长、方向带头人、系主任</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导师</w:t>
      </w:r>
      <w:r>
        <w:rPr>
          <w:rFonts w:ascii="宋体" w:hAnsi="宋体" w:cs="宋体"/>
          <w:color w:val="000000" w:themeColor="text1"/>
          <w:sz w:val="28"/>
          <w:szCs w:val="28"/>
          <w14:textFill>
            <w14:solidFill>
              <w14:schemeClr w14:val="tx1"/>
            </w14:solidFill>
          </w14:textFill>
        </w:rPr>
        <w:t>、研究生教学秘书、科研秘书</w:t>
      </w:r>
      <w:r>
        <w:rPr>
          <w:rFonts w:hint="eastAsia" w:ascii="宋体" w:hAnsi="宋体" w:cs="宋体"/>
          <w:color w:val="000000" w:themeColor="text1"/>
          <w:sz w:val="28"/>
          <w:szCs w:val="28"/>
          <w14:textFill>
            <w14:solidFill>
              <w14:schemeClr w14:val="tx1"/>
            </w14:solidFill>
          </w14:textFill>
        </w:rPr>
        <w:t>等构成的学院学位点评估工作小组，具体负责组织实施学位点的评估。</w:t>
      </w:r>
    </w:p>
    <w:p>
      <w:pPr>
        <w:ind w:firstLine="420" w:firstLineChars="150"/>
        <w:rPr>
          <w:rFonts w:ascii="宋体" w:hAnsi="宋体"/>
          <w:sz w:val="28"/>
          <w:szCs w:val="28"/>
        </w:rPr>
      </w:pPr>
      <w:r>
        <w:rPr>
          <w:rFonts w:hint="eastAsia" w:ascii="宋体" w:hAnsi="宋体" w:cs="宋体"/>
          <w:color w:val="000000" w:themeColor="text1"/>
          <w:sz w:val="28"/>
          <w:szCs w:val="28"/>
          <w14:textFill>
            <w14:solidFill>
              <w14:schemeClr w14:val="tx1"/>
            </w14:solidFill>
          </w14:textFill>
        </w:rPr>
        <w:t>自我评估结果如下：本学位点虽然在师资队伍建设、人才培养体系、科学研究</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课程建设体系、教学条件保障等方面有了长足进步，</w:t>
      </w:r>
      <w:r>
        <w:rPr>
          <w:rFonts w:ascii="宋体" w:hAnsi="宋体" w:cs="宋体"/>
          <w:color w:val="000000" w:themeColor="text1"/>
          <w:sz w:val="28"/>
          <w:szCs w:val="28"/>
          <w14:textFill>
            <w14:solidFill>
              <w14:schemeClr w14:val="tx1"/>
            </w14:solidFill>
          </w14:textFill>
        </w:rPr>
        <w:t>但存在</w:t>
      </w:r>
      <w:r>
        <w:rPr>
          <w:rFonts w:hint="eastAsia" w:ascii="宋体" w:hAnsi="宋体" w:cs="宋体"/>
          <w:color w:val="000000" w:themeColor="text1"/>
          <w:sz w:val="28"/>
          <w:szCs w:val="28"/>
          <w14:textFill>
            <w14:solidFill>
              <w14:schemeClr w14:val="tx1"/>
            </w14:solidFill>
          </w14:textFill>
        </w:rPr>
        <w:t>如下的</w:t>
      </w:r>
      <w:r>
        <w:rPr>
          <w:rFonts w:ascii="宋体" w:hAnsi="宋体" w:cs="宋体"/>
          <w:color w:val="000000" w:themeColor="text1"/>
          <w:sz w:val="28"/>
          <w:szCs w:val="28"/>
          <w14:textFill>
            <w14:solidFill>
              <w14:schemeClr w14:val="tx1"/>
            </w14:solidFill>
          </w14:textFill>
        </w:rPr>
        <w:t>不足：（</w:t>
      </w:r>
      <w:r>
        <w:rPr>
          <w:rFonts w:hint="eastAsia" w:ascii="宋体" w:hAnsi="宋体" w:cs="宋体"/>
          <w:color w:val="000000" w:themeColor="text1"/>
          <w:sz w:val="28"/>
          <w:szCs w:val="28"/>
          <w14:textFill>
            <w14:solidFill>
              <w14:schemeClr w14:val="tx1"/>
            </w14:solidFill>
          </w14:textFill>
        </w:rPr>
        <w:t>1</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师资队伍</w:t>
      </w:r>
      <w:r>
        <w:rPr>
          <w:rFonts w:ascii="宋体" w:hAnsi="宋体" w:cs="宋体"/>
          <w:color w:val="000000" w:themeColor="text1"/>
          <w:sz w:val="28"/>
          <w:szCs w:val="28"/>
          <w14:textFill>
            <w14:solidFill>
              <w14:schemeClr w14:val="tx1"/>
            </w14:solidFill>
          </w14:textFill>
        </w:rPr>
        <w:t>难以</w:t>
      </w:r>
      <w:r>
        <w:rPr>
          <w:rFonts w:hint="eastAsia" w:ascii="宋体" w:hAnsi="宋体" w:cs="宋体"/>
          <w:color w:val="000000" w:themeColor="text1"/>
          <w:sz w:val="28"/>
          <w:szCs w:val="28"/>
          <w14:textFill>
            <w14:solidFill>
              <w14:schemeClr w14:val="tx1"/>
            </w14:solidFill>
          </w14:textFill>
        </w:rPr>
        <w:t>满足现代研究生</w:t>
      </w:r>
      <w:r>
        <w:rPr>
          <w:rFonts w:ascii="宋体" w:hAnsi="宋体" w:cs="宋体"/>
          <w:color w:val="000000" w:themeColor="text1"/>
          <w:sz w:val="28"/>
          <w:szCs w:val="28"/>
          <w14:textFill>
            <w14:solidFill>
              <w14:schemeClr w14:val="tx1"/>
            </w14:solidFill>
          </w14:textFill>
        </w:rPr>
        <w:t>培养的要求。近年来</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本学位点虽然引进</w:t>
      </w:r>
      <w:r>
        <w:rPr>
          <w:rFonts w:hint="eastAsia" w:ascii="宋体" w:hAnsi="宋体" w:cs="宋体"/>
          <w:color w:val="000000" w:themeColor="text1"/>
          <w:sz w:val="28"/>
          <w:szCs w:val="28"/>
          <w14:textFill>
            <w14:solidFill>
              <w14:schemeClr w14:val="tx1"/>
            </w14:solidFill>
          </w14:textFill>
        </w:rPr>
        <w:t>几位</w:t>
      </w:r>
      <w:r>
        <w:rPr>
          <w:rFonts w:ascii="宋体" w:hAnsi="宋体" w:cs="宋体"/>
          <w:color w:val="000000" w:themeColor="text1"/>
          <w:sz w:val="28"/>
          <w:szCs w:val="28"/>
          <w14:textFill>
            <w14:solidFill>
              <w14:schemeClr w14:val="tx1"/>
            </w14:solidFill>
          </w14:textFill>
        </w:rPr>
        <w:t>博士充实教师队伍，但</w:t>
      </w:r>
      <w:r>
        <w:rPr>
          <w:rFonts w:hint="eastAsia" w:ascii="宋体" w:hAnsi="宋体" w:cs="宋体"/>
          <w:color w:val="000000" w:themeColor="text1"/>
          <w:sz w:val="28"/>
          <w:szCs w:val="28"/>
          <w14:textFill>
            <w14:solidFill>
              <w14:schemeClr w14:val="tx1"/>
            </w14:solidFill>
          </w14:textFill>
        </w:rPr>
        <w:t>师资力量</w:t>
      </w:r>
      <w:r>
        <w:rPr>
          <w:rFonts w:ascii="宋体" w:hAnsi="宋体" w:cs="宋体"/>
          <w:color w:val="000000" w:themeColor="text1"/>
          <w:sz w:val="28"/>
          <w:szCs w:val="28"/>
          <w14:textFill>
            <w14:solidFill>
              <w14:schemeClr w14:val="tx1"/>
            </w14:solidFill>
          </w14:textFill>
        </w:rPr>
        <w:t>流失严重，又加上</w:t>
      </w:r>
      <w:r>
        <w:rPr>
          <w:rFonts w:hint="eastAsia" w:ascii="宋体" w:hAnsi="宋体" w:cs="宋体"/>
          <w:color w:val="000000" w:themeColor="text1"/>
          <w:sz w:val="28"/>
          <w:szCs w:val="28"/>
          <w14:textFill>
            <w14:solidFill>
              <w14:schemeClr w14:val="tx1"/>
            </w14:solidFill>
          </w14:textFill>
        </w:rPr>
        <w:t>退休</w:t>
      </w:r>
      <w:r>
        <w:rPr>
          <w:rFonts w:ascii="宋体" w:hAnsi="宋体" w:cs="宋体"/>
          <w:color w:val="000000" w:themeColor="text1"/>
          <w:sz w:val="28"/>
          <w:szCs w:val="28"/>
          <w14:textFill>
            <w14:solidFill>
              <w14:schemeClr w14:val="tx1"/>
            </w14:solidFill>
          </w14:textFill>
        </w:rPr>
        <w:t>、接近退休的教师较多，后续师资队伍</w:t>
      </w:r>
      <w:r>
        <w:rPr>
          <w:rFonts w:hint="eastAsia" w:ascii="宋体" w:hAnsi="宋体" w:cs="宋体"/>
          <w:color w:val="000000" w:themeColor="text1"/>
          <w:sz w:val="28"/>
          <w:szCs w:val="28"/>
          <w14:textFill>
            <w14:solidFill>
              <w14:schemeClr w14:val="tx1"/>
            </w14:solidFill>
          </w14:textFill>
        </w:rPr>
        <w:t>的</w:t>
      </w:r>
      <w:r>
        <w:rPr>
          <w:rFonts w:ascii="宋体" w:hAnsi="宋体" w:cs="宋体"/>
          <w:color w:val="000000" w:themeColor="text1"/>
          <w:sz w:val="28"/>
          <w:szCs w:val="28"/>
          <w14:textFill>
            <w14:solidFill>
              <w14:schemeClr w14:val="tx1"/>
            </w14:solidFill>
          </w14:textFill>
        </w:rPr>
        <w:t>引进与培养不足，</w:t>
      </w:r>
      <w:r>
        <w:rPr>
          <w:rFonts w:hint="eastAsia" w:ascii="宋体" w:hAnsi="宋体" w:cs="宋体"/>
          <w:color w:val="000000" w:themeColor="text1"/>
          <w:sz w:val="28"/>
          <w:szCs w:val="28"/>
          <w14:textFill>
            <w14:solidFill>
              <w14:schemeClr w14:val="tx1"/>
            </w14:solidFill>
          </w14:textFill>
        </w:rPr>
        <w:t>导致师资</w:t>
      </w:r>
      <w:r>
        <w:rPr>
          <w:rFonts w:ascii="宋体" w:hAnsi="宋体" w:cs="宋体"/>
          <w:color w:val="000000" w:themeColor="text1"/>
          <w:sz w:val="28"/>
          <w:szCs w:val="28"/>
          <w14:textFill>
            <w14:solidFill>
              <w14:schemeClr w14:val="tx1"/>
            </w14:solidFill>
          </w14:textFill>
        </w:rPr>
        <w:t>力量不足的局面。（</w:t>
      </w: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实践型教师相对缺乏，课堂教学依然重理论轻实践的</w:t>
      </w:r>
      <w:r>
        <w:rPr>
          <w:rFonts w:ascii="宋体" w:hAnsi="宋体" w:cs="宋体"/>
          <w:color w:val="000000" w:themeColor="text1"/>
          <w:sz w:val="28"/>
          <w:szCs w:val="28"/>
          <w14:textFill>
            <w14:solidFill>
              <w14:schemeClr w14:val="tx1"/>
            </w14:solidFill>
          </w14:textFill>
        </w:rPr>
        <w:t>现象，联合培养基地的作用有待进一步发挥</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校外导师的积极性</w:t>
      </w:r>
      <w:r>
        <w:rPr>
          <w:rFonts w:hint="eastAsia" w:ascii="宋体" w:hAnsi="宋体" w:cs="宋体"/>
          <w:color w:val="000000" w:themeColor="text1"/>
          <w:sz w:val="28"/>
          <w:szCs w:val="28"/>
          <w14:textFill>
            <w14:solidFill>
              <w14:schemeClr w14:val="tx1"/>
            </w14:solidFill>
          </w14:textFill>
        </w:rPr>
        <w:t>与</w:t>
      </w:r>
      <w:r>
        <w:rPr>
          <w:rFonts w:ascii="宋体" w:hAnsi="宋体" w:cs="宋体"/>
          <w:color w:val="000000" w:themeColor="text1"/>
          <w:sz w:val="28"/>
          <w:szCs w:val="28"/>
          <w14:textFill>
            <w14:solidFill>
              <w14:schemeClr w14:val="tx1"/>
            </w14:solidFill>
          </w14:textFill>
        </w:rPr>
        <w:t>作用需进一步挖掘</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3</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优质</w:t>
      </w:r>
      <w:r>
        <w:rPr>
          <w:rFonts w:ascii="宋体" w:hAnsi="宋体" w:cs="宋体"/>
          <w:color w:val="000000" w:themeColor="text1"/>
          <w:sz w:val="28"/>
          <w:szCs w:val="28"/>
          <w14:textFill>
            <w14:solidFill>
              <w14:schemeClr w14:val="tx1"/>
            </w14:solidFill>
          </w14:textFill>
        </w:rPr>
        <w:t>生源不足</w:t>
      </w:r>
      <w:r>
        <w:rPr>
          <w:rFonts w:hint="eastAsia" w:ascii="宋体" w:hAnsi="宋体" w:cs="宋体"/>
          <w:color w:val="000000" w:themeColor="text1"/>
          <w:sz w:val="28"/>
          <w:szCs w:val="28"/>
          <w14:textFill>
            <w14:solidFill>
              <w14:schemeClr w14:val="tx1"/>
            </w14:solidFill>
          </w14:textFill>
        </w:rPr>
        <w:t>，第一志愿</w:t>
      </w:r>
      <w:r>
        <w:rPr>
          <w:rFonts w:ascii="宋体" w:hAnsi="宋体" w:cs="宋体"/>
          <w:color w:val="000000" w:themeColor="text1"/>
          <w:sz w:val="28"/>
          <w:szCs w:val="28"/>
          <w14:textFill>
            <w14:solidFill>
              <w14:schemeClr w14:val="tx1"/>
            </w14:solidFill>
          </w14:textFill>
        </w:rPr>
        <w:t>报考本校的研究生较少，大多数研究生需调剂。（</w:t>
      </w:r>
      <w:r>
        <w:rPr>
          <w:rFonts w:hint="eastAsia" w:ascii="宋体" w:hAnsi="宋体" w:cs="宋体"/>
          <w:color w:val="000000" w:themeColor="text1"/>
          <w:sz w:val="28"/>
          <w:szCs w:val="28"/>
          <w14:textFill>
            <w14:solidFill>
              <w14:schemeClr w14:val="tx1"/>
            </w14:solidFill>
          </w14:textFill>
        </w:rPr>
        <w:t>4</w:t>
      </w:r>
      <w:r>
        <w:rPr>
          <w:rFonts w:ascii="宋体" w:hAnsi="宋体" w:cs="宋体"/>
          <w:color w:val="000000" w:themeColor="text1"/>
          <w:sz w:val="28"/>
          <w:szCs w:val="28"/>
          <w14:textFill>
            <w14:solidFill>
              <w14:schemeClr w14:val="tx1"/>
            </w14:solidFill>
          </w14:textFill>
        </w:rPr>
        <w:t>）</w:t>
      </w:r>
      <w:r>
        <w:rPr>
          <w:rFonts w:hint="eastAsia" w:ascii="宋体" w:hAnsi="宋体"/>
          <w:sz w:val="28"/>
          <w:szCs w:val="28"/>
        </w:rPr>
        <w:t>生源结构不合理，跨专业学生偏多，专业功底不扎实，给提高培养质量带来很大困难。（5）研究生</w:t>
      </w:r>
      <w:r>
        <w:rPr>
          <w:rFonts w:ascii="宋体" w:hAnsi="宋体"/>
          <w:sz w:val="28"/>
          <w:szCs w:val="28"/>
        </w:rPr>
        <w:t>学制</w:t>
      </w:r>
      <w:r>
        <w:rPr>
          <w:rFonts w:hint="eastAsia" w:ascii="宋体" w:hAnsi="宋体"/>
          <w:sz w:val="28"/>
          <w:szCs w:val="28"/>
        </w:rPr>
        <w:t>较短（二年制）</w:t>
      </w:r>
      <w:r>
        <w:rPr>
          <w:rFonts w:ascii="宋体" w:hAnsi="宋体"/>
          <w:sz w:val="28"/>
          <w:szCs w:val="28"/>
        </w:rPr>
        <w:t>，</w:t>
      </w:r>
      <w:r>
        <w:rPr>
          <w:rFonts w:hint="eastAsia" w:ascii="宋体" w:hAnsi="宋体"/>
          <w:sz w:val="28"/>
          <w:szCs w:val="28"/>
        </w:rPr>
        <w:t>学生用于</w:t>
      </w:r>
      <w:r>
        <w:rPr>
          <w:rFonts w:ascii="宋体" w:hAnsi="宋体"/>
          <w:sz w:val="28"/>
          <w:szCs w:val="28"/>
        </w:rPr>
        <w:t>科学研究的时间不足，参与科学研究的积极性不高</w:t>
      </w:r>
      <w:r>
        <w:rPr>
          <w:rFonts w:hint="eastAsia" w:ascii="宋体" w:hAnsi="宋体"/>
          <w:sz w:val="28"/>
          <w:szCs w:val="28"/>
        </w:rPr>
        <w:t>。（6）招生的</w:t>
      </w:r>
      <w:r>
        <w:rPr>
          <w:rFonts w:ascii="宋体" w:hAnsi="宋体"/>
          <w:sz w:val="28"/>
          <w:szCs w:val="28"/>
        </w:rPr>
        <w:t>宣传力度不够</w:t>
      </w:r>
      <w:r>
        <w:rPr>
          <w:rFonts w:hint="eastAsia" w:ascii="宋体" w:hAnsi="宋体"/>
          <w:sz w:val="28"/>
          <w:szCs w:val="28"/>
        </w:rPr>
        <w:t>。</w:t>
      </w:r>
    </w:p>
    <w:p>
      <w:pPr>
        <w:pStyle w:val="17"/>
        <w:snapToGrid w:val="0"/>
        <w:spacing w:line="360" w:lineRule="auto"/>
        <w:ind w:firstLine="562" w:firstLineChars="200"/>
        <w:outlineLvl w:val="1"/>
        <w:rPr>
          <w:rFonts w:ascii="宋体" w:hAnsi="宋体" w:cs="宋体"/>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（二）学位论文抽检情况</w:t>
      </w:r>
    </w:p>
    <w:p>
      <w:pPr>
        <w:pStyle w:val="17"/>
        <w:snapToGrid w:val="0"/>
        <w:spacing w:line="360" w:lineRule="auto"/>
        <w:ind w:firstLine="560" w:firstLineChars="200"/>
        <w:rPr>
          <w:rFonts w:ascii="宋体" w:hAnsi="宋体" w:cs="宋体"/>
          <w:color w:val="000000" w:themeColor="text1"/>
          <w:sz w:val="28"/>
          <w:szCs w:val="28"/>
          <w:lang w:val="zh-CN" w:eastAsia="zh-TW"/>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2021</w:t>
      </w:r>
      <w:r>
        <w:rPr>
          <w:rFonts w:hint="eastAsia" w:ascii="宋体" w:hAnsi="宋体" w:cs="宋体"/>
          <w:color w:val="000000" w:themeColor="text1"/>
          <w:sz w:val="28"/>
          <w:szCs w:val="28"/>
          <w:lang w:val="zh-TW" w:eastAsia="zh-TW"/>
          <w14:textFill>
            <w14:solidFill>
              <w14:schemeClr w14:val="tx1"/>
            </w14:solidFill>
          </w14:textFill>
        </w:rPr>
        <w:t>年度由国家、</w:t>
      </w:r>
      <w:r>
        <w:rPr>
          <w:rFonts w:hint="eastAsia" w:ascii="宋体" w:hAnsi="宋体" w:cs="宋体"/>
          <w:color w:val="000000" w:themeColor="text1"/>
          <w:sz w:val="28"/>
          <w:szCs w:val="28"/>
          <w14:textFill>
            <w14:solidFill>
              <w14:schemeClr w14:val="tx1"/>
            </w14:solidFill>
          </w14:textFill>
        </w:rPr>
        <w:t>新疆维吾尔自治区</w:t>
      </w:r>
      <w:r>
        <w:rPr>
          <w:rFonts w:hint="eastAsia" w:ascii="宋体" w:hAnsi="宋体" w:cs="宋体"/>
          <w:color w:val="000000" w:themeColor="text1"/>
          <w:sz w:val="28"/>
          <w:szCs w:val="28"/>
          <w:lang w:val="zh-TW" w:eastAsia="zh-TW"/>
          <w14:textFill>
            <w14:solidFill>
              <w14:schemeClr w14:val="tx1"/>
            </w14:solidFill>
          </w14:textFill>
        </w:rPr>
        <w:t>和学校学位办抽查</w:t>
      </w:r>
      <w:r>
        <w:rPr>
          <w:rFonts w:hint="eastAsia" w:ascii="宋体" w:hAnsi="宋体" w:cs="宋体"/>
          <w:color w:val="000000" w:themeColor="text1"/>
          <w:sz w:val="28"/>
          <w:szCs w:val="28"/>
          <w14:textFill>
            <w14:solidFill>
              <w14:schemeClr w14:val="tx1"/>
            </w14:solidFill>
          </w14:textFill>
        </w:rPr>
        <w:t>的</w:t>
      </w:r>
      <w:r>
        <w:rPr>
          <w:rFonts w:hint="eastAsia" w:ascii="宋体" w:hAnsi="宋体" w:cs="宋体"/>
          <w:color w:val="000000" w:themeColor="text1"/>
          <w:sz w:val="28"/>
          <w:szCs w:val="28"/>
          <w:lang w:val="zh-TW" w:eastAsia="zh-TW"/>
          <w14:textFill>
            <w14:solidFill>
              <w14:schemeClr w14:val="tx1"/>
            </w14:solidFill>
          </w14:textFill>
        </w:rPr>
        <w:t>本学位授权点学位论文均合格。</w:t>
      </w:r>
    </w:p>
    <w:p>
      <w:pPr>
        <w:spacing w:before="93" w:beforeLines="30" w:after="93" w:afterLines="30"/>
        <w:ind w:firstLine="560" w:firstLineChars="200"/>
        <w:outlineLvl w:val="0"/>
        <w:rPr>
          <w:rFonts w:ascii="黑体" w:hAnsi="黑体" w:eastAsia="黑体"/>
          <w:sz w:val="28"/>
          <w:szCs w:val="28"/>
        </w:rPr>
      </w:pPr>
      <w:bookmarkStart w:id="2" w:name="_Toc14032"/>
      <w:bookmarkStart w:id="3" w:name="_Toc19228"/>
      <w:r>
        <w:rPr>
          <w:rFonts w:ascii="黑体" w:hAnsi="黑体" w:eastAsia="黑体"/>
          <w:sz w:val="28"/>
          <w:szCs w:val="28"/>
        </w:rPr>
        <w:t>六、改进措施</w:t>
      </w:r>
      <w:bookmarkEnd w:id="2"/>
      <w:bookmarkEnd w:id="3"/>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针对自我评估</w:t>
      </w:r>
      <w:r>
        <w:rPr>
          <w:rFonts w:hint="eastAsia" w:ascii="宋体" w:hAnsi="宋体" w:cs="宋体"/>
          <w:color w:val="000000" w:themeColor="text1"/>
          <w:sz w:val="28"/>
          <w:szCs w:val="28"/>
          <w14:textFill>
            <w14:solidFill>
              <w14:schemeClr w14:val="tx1"/>
            </w14:solidFill>
          </w14:textFill>
        </w:rPr>
        <w:t>的</w:t>
      </w:r>
      <w:r>
        <w:rPr>
          <w:rFonts w:ascii="宋体" w:hAnsi="宋体" w:cs="宋体"/>
          <w:color w:val="000000" w:themeColor="text1"/>
          <w:sz w:val="28"/>
          <w:szCs w:val="28"/>
          <w14:textFill>
            <w14:solidFill>
              <w14:schemeClr w14:val="tx1"/>
            </w14:solidFill>
          </w14:textFill>
        </w:rPr>
        <w:t>问题</w:t>
      </w:r>
      <w:r>
        <w:rPr>
          <w:rFonts w:hint="eastAsia" w:ascii="宋体" w:hAnsi="宋体" w:cs="宋体"/>
          <w:color w:val="000000" w:themeColor="text1"/>
          <w:sz w:val="28"/>
          <w:szCs w:val="28"/>
          <w14:textFill>
            <w14:solidFill>
              <w14:schemeClr w14:val="tx1"/>
            </w14:solidFill>
          </w14:textFill>
        </w:rPr>
        <w:t>，结合本学位点</w:t>
      </w:r>
      <w:r>
        <w:rPr>
          <w:rFonts w:ascii="宋体" w:hAnsi="宋体" w:cs="宋体"/>
          <w:color w:val="000000" w:themeColor="text1"/>
          <w:sz w:val="28"/>
          <w:szCs w:val="28"/>
          <w14:textFill>
            <w14:solidFill>
              <w14:schemeClr w14:val="tx1"/>
            </w14:solidFill>
          </w14:textFill>
        </w:rPr>
        <w:t>的</w:t>
      </w:r>
      <w:r>
        <w:rPr>
          <w:rFonts w:hint="eastAsia" w:ascii="宋体" w:hAnsi="宋体" w:cs="宋体"/>
          <w:color w:val="000000" w:themeColor="text1"/>
          <w:sz w:val="28"/>
          <w:szCs w:val="28"/>
          <w14:textFill>
            <w14:solidFill>
              <w14:schemeClr w14:val="tx1"/>
            </w14:solidFill>
          </w14:textFill>
        </w:rPr>
        <w:t>实际</w:t>
      </w:r>
      <w:r>
        <w:rPr>
          <w:rFonts w:ascii="宋体" w:hAnsi="宋体" w:cs="宋体"/>
          <w:color w:val="000000" w:themeColor="text1"/>
          <w:sz w:val="28"/>
          <w:szCs w:val="28"/>
          <w14:textFill>
            <w14:solidFill>
              <w14:schemeClr w14:val="tx1"/>
            </w14:solidFill>
          </w14:textFill>
        </w:rPr>
        <w:t>情况</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提出</w:t>
      </w:r>
      <w:r>
        <w:rPr>
          <w:rFonts w:hint="eastAsia" w:ascii="宋体" w:hAnsi="宋体" w:cs="宋体"/>
          <w:color w:val="000000" w:themeColor="text1"/>
          <w:sz w:val="28"/>
          <w:szCs w:val="28"/>
          <w14:textFill>
            <w14:solidFill>
              <w14:schemeClr w14:val="tx1"/>
            </w14:solidFill>
          </w14:textFill>
        </w:rPr>
        <w:t>以下的</w:t>
      </w:r>
      <w:r>
        <w:rPr>
          <w:rFonts w:ascii="宋体" w:hAnsi="宋体" w:cs="宋体"/>
          <w:color w:val="000000" w:themeColor="text1"/>
          <w:sz w:val="28"/>
          <w:szCs w:val="28"/>
          <w14:textFill>
            <w14:solidFill>
              <w14:schemeClr w14:val="tx1"/>
            </w14:solidFill>
          </w14:textFill>
        </w:rPr>
        <w:t>改进措施：</w:t>
      </w:r>
    </w:p>
    <w:p>
      <w:pPr>
        <w:pStyle w:val="17"/>
        <w:spacing w:line="360" w:lineRule="auto"/>
        <w:ind w:firstLine="422" w:firstLineChars="150"/>
        <w:outlineLvl w:val="1"/>
        <w:rPr>
          <w:rFonts w:ascii="宋体" w:cs="宋体"/>
          <w:b/>
          <w:bCs/>
          <w:color w:val="000000" w:themeColor="text1"/>
          <w:sz w:val="28"/>
          <w:szCs w:val="28"/>
          <w14:textFill>
            <w14:solidFill>
              <w14:schemeClr w14:val="tx1"/>
            </w14:solidFill>
          </w14:textFill>
        </w:rPr>
      </w:pPr>
      <w:bookmarkStart w:id="4" w:name="_Toc516226322"/>
      <w:bookmarkStart w:id="5" w:name="_Toc14525"/>
      <w:bookmarkStart w:id="6" w:name="_Toc516169414"/>
      <w:bookmarkStart w:id="7" w:name="_Toc516741365"/>
      <w:r>
        <w:rPr>
          <w:rFonts w:hint="eastAsia" w:ascii="宋体" w:hAnsi="宋体" w:cs="宋体"/>
          <w:b/>
          <w:bCs/>
          <w:color w:val="000000" w:themeColor="text1"/>
          <w:sz w:val="28"/>
          <w:szCs w:val="28"/>
          <w14:textFill>
            <w14:solidFill>
              <w14:schemeClr w14:val="tx1"/>
            </w14:solidFill>
          </w14:textFill>
        </w:rPr>
        <w:t>（一）加强师资队伍建设</w:t>
      </w:r>
      <w:bookmarkEnd w:id="4"/>
      <w:bookmarkEnd w:id="5"/>
      <w:bookmarkEnd w:id="6"/>
      <w:bookmarkEnd w:id="7"/>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加大博士学位和</w:t>
      </w:r>
      <w:r>
        <w:rPr>
          <w:rFonts w:ascii="宋体" w:hAnsi="宋体" w:cs="宋体"/>
          <w:color w:val="000000" w:themeColor="text1"/>
          <w:sz w:val="28"/>
          <w:szCs w:val="28"/>
          <w14:textFill>
            <w14:solidFill>
              <w14:schemeClr w14:val="tx1"/>
            </w14:solidFill>
          </w14:textFill>
        </w:rPr>
        <w:t>硕士学位</w:t>
      </w:r>
      <w:r>
        <w:rPr>
          <w:rFonts w:hint="eastAsia" w:ascii="宋体" w:hAnsi="宋体" w:cs="宋体"/>
          <w:color w:val="000000" w:themeColor="text1"/>
          <w:sz w:val="28"/>
          <w:szCs w:val="28"/>
          <w14:textFill>
            <w14:solidFill>
              <w14:schemeClr w14:val="tx1"/>
            </w14:solidFill>
          </w14:textFill>
        </w:rPr>
        <w:t>教师</w:t>
      </w:r>
      <w:r>
        <w:rPr>
          <w:rFonts w:ascii="宋体" w:hAnsi="宋体" w:cs="宋体"/>
          <w:color w:val="000000" w:themeColor="text1"/>
          <w:sz w:val="28"/>
          <w:szCs w:val="28"/>
          <w14:textFill>
            <w14:solidFill>
              <w14:schemeClr w14:val="tx1"/>
            </w14:solidFill>
          </w14:textFill>
        </w:rPr>
        <w:t>的引进力度，鼓励</w:t>
      </w:r>
      <w:r>
        <w:rPr>
          <w:rFonts w:hint="eastAsia" w:ascii="宋体" w:hAnsi="宋体" w:cs="宋体"/>
          <w:color w:val="000000" w:themeColor="text1"/>
          <w:sz w:val="28"/>
          <w:szCs w:val="28"/>
          <w14:textFill>
            <w14:solidFill>
              <w14:schemeClr w14:val="tx1"/>
            </w14:solidFill>
          </w14:textFill>
        </w:rPr>
        <w:t>年轻</w:t>
      </w:r>
      <w:r>
        <w:rPr>
          <w:rFonts w:ascii="宋体" w:hAnsi="宋体" w:cs="宋体"/>
          <w:color w:val="000000" w:themeColor="text1"/>
          <w:sz w:val="28"/>
          <w:szCs w:val="28"/>
          <w14:textFill>
            <w14:solidFill>
              <w14:schemeClr w14:val="tx1"/>
            </w14:solidFill>
          </w14:textFill>
        </w:rPr>
        <w:t>教师攻读博士学位，</w:t>
      </w:r>
      <w:r>
        <w:rPr>
          <w:rFonts w:hint="eastAsia" w:ascii="宋体" w:hAnsi="宋体" w:cs="宋体"/>
          <w:color w:val="000000" w:themeColor="text1"/>
          <w:sz w:val="28"/>
          <w:szCs w:val="28"/>
          <w14:textFill>
            <w14:solidFill>
              <w14:schemeClr w14:val="tx1"/>
            </w14:solidFill>
          </w14:textFill>
        </w:rPr>
        <w:t>培养</w:t>
      </w:r>
      <w:r>
        <w:rPr>
          <w:rFonts w:ascii="宋体" w:hAnsi="宋体" w:cs="宋体"/>
          <w:color w:val="000000" w:themeColor="text1"/>
          <w:sz w:val="28"/>
          <w:szCs w:val="28"/>
          <w14:textFill>
            <w14:solidFill>
              <w14:schemeClr w14:val="tx1"/>
            </w14:solidFill>
          </w14:textFill>
        </w:rPr>
        <w:t>后备教师；</w:t>
      </w:r>
      <w:r>
        <w:rPr>
          <w:rFonts w:hint="eastAsia" w:ascii="宋体" w:hAnsi="宋体" w:cs="宋体"/>
          <w:color w:val="000000" w:themeColor="text1"/>
          <w:sz w:val="28"/>
          <w:szCs w:val="28"/>
          <w14:textFill>
            <w14:solidFill>
              <w14:schemeClr w14:val="tx1"/>
            </w14:solidFill>
          </w14:textFill>
        </w:rPr>
        <w:t>利用</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天池</w:t>
      </w:r>
      <w:r>
        <w:rPr>
          <w:rFonts w:ascii="宋体" w:hAnsi="宋体" w:cs="宋体"/>
          <w:color w:val="000000" w:themeColor="text1"/>
          <w:sz w:val="28"/>
          <w:szCs w:val="28"/>
          <w14:textFill>
            <w14:solidFill>
              <w14:schemeClr w14:val="tx1"/>
            </w14:solidFill>
          </w14:textFill>
        </w:rPr>
        <w:t>特聘教授”</w:t>
      </w:r>
      <w:r>
        <w:rPr>
          <w:rFonts w:hint="eastAsia" w:ascii="宋体" w:hAnsi="宋体" w:cs="宋体"/>
          <w:color w:val="000000" w:themeColor="text1"/>
          <w:sz w:val="28"/>
          <w:szCs w:val="28"/>
          <w14:textFill>
            <w14:solidFill>
              <w14:schemeClr w14:val="tx1"/>
            </w14:solidFill>
          </w14:textFill>
        </w:rPr>
        <w:t>培养</w:t>
      </w:r>
      <w:r>
        <w:rPr>
          <w:rFonts w:ascii="宋体" w:hAnsi="宋体" w:cs="宋体"/>
          <w:color w:val="000000" w:themeColor="text1"/>
          <w:sz w:val="28"/>
          <w:szCs w:val="28"/>
          <w14:textFill>
            <w14:solidFill>
              <w14:schemeClr w14:val="tx1"/>
            </w14:solidFill>
          </w14:textFill>
        </w:rPr>
        <w:t>年轻教师，同时</w:t>
      </w:r>
      <w:r>
        <w:rPr>
          <w:rFonts w:hint="eastAsia" w:ascii="宋体" w:hAnsi="宋体" w:cs="宋体"/>
          <w:color w:val="000000" w:themeColor="text1"/>
          <w:sz w:val="28"/>
          <w:szCs w:val="28"/>
          <w14:textFill>
            <w14:solidFill>
              <w14:schemeClr w14:val="tx1"/>
            </w14:solidFill>
          </w14:textFill>
        </w:rPr>
        <w:t>加强</w:t>
      </w:r>
      <w:r>
        <w:rPr>
          <w:rFonts w:ascii="宋体" w:hAnsi="宋体" w:cs="宋体"/>
          <w:color w:val="000000" w:themeColor="text1"/>
          <w:sz w:val="28"/>
          <w:szCs w:val="28"/>
          <w14:textFill>
            <w14:solidFill>
              <w14:schemeClr w14:val="tx1"/>
            </w14:solidFill>
          </w14:textFill>
        </w:rPr>
        <w:t>与对口援助高校</w:t>
      </w:r>
      <w:r>
        <w:rPr>
          <w:rFonts w:hint="eastAsia" w:ascii="宋体" w:hAnsi="宋体" w:cs="宋体"/>
          <w:color w:val="000000" w:themeColor="text1"/>
          <w:sz w:val="28"/>
          <w:szCs w:val="28"/>
          <w14:textFill>
            <w14:solidFill>
              <w14:schemeClr w14:val="tx1"/>
            </w14:solidFill>
          </w14:textFill>
        </w:rPr>
        <w:t>学院</w:t>
      </w:r>
      <w:r>
        <w:rPr>
          <w:rFonts w:ascii="宋体" w:hAnsi="宋体" w:cs="宋体"/>
          <w:color w:val="000000" w:themeColor="text1"/>
          <w:sz w:val="28"/>
          <w:szCs w:val="28"/>
          <w14:textFill>
            <w14:solidFill>
              <w14:schemeClr w14:val="tx1"/>
            </w14:solidFill>
          </w14:textFill>
        </w:rPr>
        <w:t>的联络，</w:t>
      </w:r>
      <w:r>
        <w:rPr>
          <w:rFonts w:hint="eastAsia" w:ascii="宋体" w:hAnsi="宋体" w:cs="宋体"/>
          <w:color w:val="000000" w:themeColor="text1"/>
          <w:sz w:val="28"/>
          <w:szCs w:val="28"/>
          <w14:textFill>
            <w14:solidFill>
              <w14:schemeClr w14:val="tx1"/>
            </w14:solidFill>
          </w14:textFill>
        </w:rPr>
        <w:t>培训</w:t>
      </w:r>
      <w:r>
        <w:rPr>
          <w:rFonts w:ascii="宋体" w:hAnsi="宋体" w:cs="宋体"/>
          <w:color w:val="000000" w:themeColor="text1"/>
          <w:sz w:val="28"/>
          <w:szCs w:val="28"/>
          <w14:textFill>
            <w14:solidFill>
              <w14:schemeClr w14:val="tx1"/>
            </w14:solidFill>
          </w14:textFill>
        </w:rPr>
        <w:t>师资；</w:t>
      </w:r>
      <w:r>
        <w:rPr>
          <w:rFonts w:hint="eastAsia" w:ascii="宋体" w:hAnsi="宋体" w:cs="宋体"/>
          <w:color w:val="000000" w:themeColor="text1"/>
          <w:sz w:val="28"/>
          <w:szCs w:val="28"/>
          <w14:textFill>
            <w14:solidFill>
              <w14:schemeClr w14:val="tx1"/>
            </w14:solidFill>
          </w14:textFill>
        </w:rPr>
        <w:t>选派</w:t>
      </w:r>
      <w:r>
        <w:rPr>
          <w:rFonts w:ascii="宋体" w:hAnsi="宋体" w:cs="宋体"/>
          <w:color w:val="000000" w:themeColor="text1"/>
          <w:sz w:val="28"/>
          <w:szCs w:val="28"/>
          <w14:textFill>
            <w14:solidFill>
              <w14:schemeClr w14:val="tx1"/>
            </w14:solidFill>
          </w14:textFill>
        </w:rPr>
        <w:t>教师到</w:t>
      </w:r>
      <w:r>
        <w:rPr>
          <w:rFonts w:hint="eastAsia" w:ascii="宋体" w:hAnsi="宋体" w:cs="宋体"/>
          <w:color w:val="000000" w:themeColor="text1"/>
          <w:sz w:val="28"/>
          <w:szCs w:val="28"/>
          <w14:textFill>
            <w14:solidFill>
              <w14:schemeClr w14:val="tx1"/>
            </w14:solidFill>
          </w14:textFill>
        </w:rPr>
        <w:t>保险</w:t>
      </w:r>
      <w:r>
        <w:rPr>
          <w:rFonts w:ascii="宋体" w:hAnsi="宋体" w:cs="宋体"/>
          <w:color w:val="000000" w:themeColor="text1"/>
          <w:sz w:val="28"/>
          <w:szCs w:val="28"/>
          <w14:textFill>
            <w14:solidFill>
              <w14:schemeClr w14:val="tx1"/>
            </w14:solidFill>
          </w14:textFill>
        </w:rPr>
        <w:t>联合培养基地、</w:t>
      </w:r>
      <w:r>
        <w:rPr>
          <w:rFonts w:hint="eastAsia" w:ascii="宋体" w:hAnsi="宋体" w:cs="宋体"/>
          <w:color w:val="000000" w:themeColor="text1"/>
          <w:sz w:val="28"/>
          <w:szCs w:val="28"/>
          <w14:textFill>
            <w14:solidFill>
              <w14:schemeClr w14:val="tx1"/>
            </w14:solidFill>
          </w14:textFill>
        </w:rPr>
        <w:t>保险</w:t>
      </w:r>
      <w:r>
        <w:rPr>
          <w:rFonts w:ascii="宋体" w:hAnsi="宋体" w:cs="宋体"/>
          <w:color w:val="000000" w:themeColor="text1"/>
          <w:sz w:val="28"/>
          <w:szCs w:val="28"/>
          <w14:textFill>
            <w14:solidFill>
              <w14:schemeClr w14:val="tx1"/>
            </w14:solidFill>
          </w14:textFill>
        </w:rPr>
        <w:t>机构进行学习</w:t>
      </w:r>
      <w:r>
        <w:rPr>
          <w:rFonts w:hint="eastAsia" w:ascii="宋体" w:hAnsi="宋体" w:cs="宋体"/>
          <w:color w:val="000000" w:themeColor="text1"/>
          <w:sz w:val="28"/>
          <w:szCs w:val="28"/>
          <w14:textFill>
            <w14:solidFill>
              <w14:schemeClr w14:val="tx1"/>
            </w14:solidFill>
          </w14:textFill>
        </w:rPr>
        <w:t>并</w:t>
      </w:r>
      <w:r>
        <w:rPr>
          <w:rFonts w:ascii="宋体" w:hAnsi="宋体" w:cs="宋体"/>
          <w:color w:val="000000" w:themeColor="text1"/>
          <w:sz w:val="28"/>
          <w:szCs w:val="28"/>
          <w14:textFill>
            <w14:solidFill>
              <w14:schemeClr w14:val="tx1"/>
            </w14:solidFill>
          </w14:textFill>
        </w:rPr>
        <w:t>从事相关的研究工作</w:t>
      </w:r>
      <w:r>
        <w:rPr>
          <w:rFonts w:hint="eastAsia" w:ascii="宋体" w:hAnsi="宋体" w:cs="宋体"/>
          <w:color w:val="000000" w:themeColor="text1"/>
          <w:sz w:val="28"/>
          <w:szCs w:val="28"/>
          <w14:textFill>
            <w14:solidFill>
              <w14:schemeClr w14:val="tx1"/>
            </w14:solidFill>
          </w14:textFill>
        </w:rPr>
        <w:t>，提升</w:t>
      </w:r>
      <w:r>
        <w:rPr>
          <w:rFonts w:ascii="宋体" w:hAnsi="宋体" w:cs="宋体"/>
          <w:color w:val="000000" w:themeColor="text1"/>
          <w:sz w:val="28"/>
          <w:szCs w:val="28"/>
          <w14:textFill>
            <w14:solidFill>
              <w14:schemeClr w14:val="tx1"/>
            </w14:solidFill>
          </w14:textFill>
        </w:rPr>
        <w:t>教师的实践能力；</w:t>
      </w:r>
      <w:r>
        <w:rPr>
          <w:rFonts w:hint="eastAsia" w:ascii="宋体" w:hAnsi="宋体" w:cs="宋体"/>
          <w:color w:val="000000" w:themeColor="text1"/>
          <w:sz w:val="28"/>
          <w:szCs w:val="28"/>
          <w14:textFill>
            <w14:solidFill>
              <w14:schemeClr w14:val="tx1"/>
            </w14:solidFill>
          </w14:textFill>
        </w:rPr>
        <w:t>选派教师</w:t>
      </w:r>
      <w:r>
        <w:rPr>
          <w:rFonts w:ascii="宋体" w:hAnsi="宋体" w:cs="宋体"/>
          <w:color w:val="000000" w:themeColor="text1"/>
          <w:sz w:val="28"/>
          <w:szCs w:val="28"/>
          <w14:textFill>
            <w14:solidFill>
              <w14:schemeClr w14:val="tx1"/>
            </w14:solidFill>
          </w14:textFill>
        </w:rPr>
        <w:t>参加国际国内学术会议，加强与校外教师的沟通，</w:t>
      </w:r>
      <w:r>
        <w:rPr>
          <w:rFonts w:hint="eastAsia" w:ascii="宋体" w:hAnsi="宋体" w:cs="宋体"/>
          <w:color w:val="000000" w:themeColor="text1"/>
          <w:sz w:val="28"/>
          <w:szCs w:val="28"/>
          <w14:textFill>
            <w14:solidFill>
              <w14:schemeClr w14:val="tx1"/>
            </w14:solidFill>
          </w14:textFill>
        </w:rPr>
        <w:t>学习内地</w:t>
      </w:r>
      <w:r>
        <w:rPr>
          <w:rFonts w:ascii="宋体" w:hAnsi="宋体" w:cs="宋体"/>
          <w:color w:val="000000" w:themeColor="text1"/>
          <w:sz w:val="28"/>
          <w:szCs w:val="28"/>
          <w14:textFill>
            <w14:solidFill>
              <w14:schemeClr w14:val="tx1"/>
            </w14:solidFill>
          </w14:textFill>
        </w:rPr>
        <w:t>高校</w:t>
      </w:r>
      <w:r>
        <w:rPr>
          <w:rFonts w:hint="eastAsia" w:ascii="宋体" w:hAnsi="宋体" w:cs="宋体"/>
          <w:color w:val="000000" w:themeColor="text1"/>
          <w:sz w:val="28"/>
          <w:szCs w:val="28"/>
          <w14:textFill>
            <w14:solidFill>
              <w14:schemeClr w14:val="tx1"/>
            </w14:solidFill>
          </w14:textFill>
        </w:rPr>
        <w:t>研究生</w:t>
      </w:r>
      <w:r>
        <w:rPr>
          <w:rFonts w:ascii="宋体" w:hAnsi="宋体" w:cs="宋体"/>
          <w:color w:val="000000" w:themeColor="text1"/>
          <w:sz w:val="28"/>
          <w:szCs w:val="28"/>
          <w14:textFill>
            <w14:solidFill>
              <w14:schemeClr w14:val="tx1"/>
            </w14:solidFill>
          </w14:textFill>
        </w:rPr>
        <w:t>培养的经验</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加强与业界导师的沟通</w:t>
      </w:r>
      <w:r>
        <w:rPr>
          <w:rFonts w:hint="eastAsia" w:ascii="宋体" w:hAnsi="宋体" w:cs="宋体"/>
          <w:color w:val="000000" w:themeColor="text1"/>
          <w:sz w:val="28"/>
          <w:szCs w:val="28"/>
          <w14:textFill>
            <w14:solidFill>
              <w14:schemeClr w14:val="tx1"/>
            </w14:solidFill>
          </w14:textFill>
        </w:rPr>
        <w:t>，共同申报课题</w:t>
      </w:r>
      <w:r>
        <w:rPr>
          <w:rFonts w:ascii="宋体" w:hAnsi="宋体" w:cs="宋体"/>
          <w:color w:val="000000" w:themeColor="text1"/>
          <w:sz w:val="28"/>
          <w:szCs w:val="28"/>
          <w14:textFill>
            <w14:solidFill>
              <w14:schemeClr w14:val="tx1"/>
            </w14:solidFill>
          </w14:textFill>
        </w:rPr>
        <w:t>和</w:t>
      </w:r>
      <w:r>
        <w:rPr>
          <w:rFonts w:hint="eastAsia" w:ascii="宋体" w:hAnsi="宋体" w:cs="宋体"/>
          <w:color w:val="000000" w:themeColor="text1"/>
          <w:sz w:val="28"/>
          <w:szCs w:val="28"/>
          <w14:textFill>
            <w14:solidFill>
              <w14:schemeClr w14:val="tx1"/>
            </w14:solidFill>
          </w14:textFill>
        </w:rPr>
        <w:t>课题</w:t>
      </w:r>
      <w:r>
        <w:rPr>
          <w:rFonts w:ascii="宋体" w:hAnsi="宋体" w:cs="宋体"/>
          <w:color w:val="000000" w:themeColor="text1"/>
          <w:sz w:val="28"/>
          <w:szCs w:val="28"/>
          <w14:textFill>
            <w14:solidFill>
              <w14:schemeClr w14:val="tx1"/>
            </w14:solidFill>
          </w14:textFill>
        </w:rPr>
        <w:t>研究。</w:t>
      </w:r>
    </w:p>
    <w:p>
      <w:pPr>
        <w:pStyle w:val="17"/>
        <w:spacing w:line="360" w:lineRule="auto"/>
        <w:ind w:firstLine="562" w:firstLineChars="200"/>
        <w:outlineLvl w:val="1"/>
        <w:rPr>
          <w:rFonts w:asci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（二）强化本学位点的培养特色</w:t>
      </w: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本学位点利用新疆民族自治和区位优势，紧密贴合丝绸之路</w:t>
      </w:r>
      <w:r>
        <w:rPr>
          <w:rFonts w:ascii="宋体" w:hAnsi="宋体" w:cs="宋体"/>
          <w:color w:val="000000" w:themeColor="text1"/>
          <w:sz w:val="28"/>
          <w:szCs w:val="28"/>
          <w14:textFill>
            <w14:solidFill>
              <w14:schemeClr w14:val="tx1"/>
            </w14:solidFill>
          </w14:textFill>
        </w:rPr>
        <w:t>经济带</w:t>
      </w:r>
      <w:r>
        <w:rPr>
          <w:rFonts w:hint="eastAsia" w:ascii="宋体" w:hAnsi="宋体" w:cs="宋体"/>
          <w:color w:val="000000" w:themeColor="text1"/>
          <w:sz w:val="28"/>
          <w:szCs w:val="28"/>
          <w14:textFill>
            <w14:solidFill>
              <w14:schemeClr w14:val="tx1"/>
            </w14:solidFill>
          </w14:textFill>
        </w:rPr>
        <w:t>”核心区建设，</w:t>
      </w:r>
      <w:r>
        <w:rPr>
          <w:rFonts w:ascii="宋体" w:hAnsi="宋体" w:cs="宋体"/>
          <w:color w:val="000000" w:themeColor="text1"/>
          <w:sz w:val="28"/>
          <w:szCs w:val="28"/>
          <w14:textFill>
            <w14:solidFill>
              <w14:schemeClr w14:val="tx1"/>
            </w14:solidFill>
          </w14:textFill>
        </w:rPr>
        <w:t>加强</w:t>
      </w:r>
      <w:r>
        <w:rPr>
          <w:rFonts w:hint="eastAsia" w:ascii="宋体" w:hAnsi="宋体" w:cs="宋体"/>
          <w:color w:val="000000" w:themeColor="text1"/>
          <w:sz w:val="28"/>
          <w:szCs w:val="28"/>
          <w14:textFill>
            <w14:solidFill>
              <w14:schemeClr w14:val="tx1"/>
            </w14:solidFill>
          </w14:textFill>
        </w:rPr>
        <w:t>与</w:t>
      </w:r>
      <w:r>
        <w:rPr>
          <w:rFonts w:ascii="宋体" w:hAnsi="宋体" w:cs="宋体"/>
          <w:color w:val="000000" w:themeColor="text1"/>
          <w:sz w:val="28"/>
          <w:szCs w:val="28"/>
          <w14:textFill>
            <w14:solidFill>
              <w14:schemeClr w14:val="tx1"/>
            </w14:solidFill>
          </w14:textFill>
        </w:rPr>
        <w:t>中央财经大学、上海财经大学、中南财经政法大学</w:t>
      </w:r>
      <w:r>
        <w:rPr>
          <w:rFonts w:hint="eastAsia" w:ascii="宋体" w:hAnsi="宋体" w:cs="宋体"/>
          <w:color w:val="000000" w:themeColor="text1"/>
          <w:sz w:val="28"/>
          <w:szCs w:val="28"/>
          <w14:textFill>
            <w14:solidFill>
              <w14:schemeClr w14:val="tx1"/>
            </w14:solidFill>
          </w14:textFill>
        </w:rPr>
        <w:t>、新疆</w:t>
      </w:r>
      <w:r>
        <w:rPr>
          <w:rFonts w:ascii="宋体" w:hAnsi="宋体" w:cs="宋体"/>
          <w:color w:val="000000" w:themeColor="text1"/>
          <w:sz w:val="28"/>
          <w:szCs w:val="28"/>
          <w14:textFill>
            <w14:solidFill>
              <w14:schemeClr w14:val="tx1"/>
            </w14:solidFill>
          </w14:textFill>
        </w:rPr>
        <w:t>保险协会、太平保险等</w:t>
      </w:r>
      <w:r>
        <w:rPr>
          <w:rFonts w:hint="eastAsia" w:ascii="宋体" w:hAnsi="宋体" w:cs="宋体"/>
          <w:color w:val="000000" w:themeColor="text1"/>
          <w:sz w:val="28"/>
          <w:szCs w:val="28"/>
          <w14:textFill>
            <w14:solidFill>
              <w14:schemeClr w14:val="tx1"/>
            </w14:solidFill>
          </w14:textFill>
        </w:rPr>
        <w:t>单位的</w:t>
      </w:r>
      <w:r>
        <w:rPr>
          <w:rFonts w:ascii="宋体" w:hAnsi="宋体" w:cs="宋体"/>
          <w:color w:val="000000" w:themeColor="text1"/>
          <w:sz w:val="28"/>
          <w:szCs w:val="28"/>
          <w14:textFill>
            <w14:solidFill>
              <w14:schemeClr w14:val="tx1"/>
            </w14:solidFill>
          </w14:textFill>
        </w:rPr>
        <w:t>联系，</w:t>
      </w:r>
      <w:r>
        <w:rPr>
          <w:rFonts w:hint="eastAsia" w:ascii="宋体" w:hAnsi="宋体" w:cs="宋体"/>
          <w:color w:val="000000" w:themeColor="text1"/>
          <w:sz w:val="28"/>
          <w:szCs w:val="28"/>
          <w14:textFill>
            <w14:solidFill>
              <w14:schemeClr w14:val="tx1"/>
            </w14:solidFill>
          </w14:textFill>
        </w:rPr>
        <w:t>进一步凝练</w:t>
      </w:r>
      <w:r>
        <w:rPr>
          <w:rFonts w:ascii="宋体" w:hAnsi="宋体" w:cs="宋体"/>
          <w:color w:val="000000" w:themeColor="text1"/>
          <w:sz w:val="28"/>
          <w:szCs w:val="28"/>
          <w14:textFill>
            <w14:solidFill>
              <w14:schemeClr w14:val="tx1"/>
            </w14:solidFill>
          </w14:textFill>
        </w:rPr>
        <w:t>研究方向，共同开设具有新疆特色的</w:t>
      </w:r>
      <w:r>
        <w:rPr>
          <w:rFonts w:hint="eastAsia" w:ascii="宋体" w:hAnsi="宋体" w:cs="宋体"/>
          <w:color w:val="000000" w:themeColor="text1"/>
          <w:sz w:val="28"/>
          <w:szCs w:val="28"/>
          <w14:textFill>
            <w14:solidFill>
              <w14:schemeClr w14:val="tx1"/>
            </w14:solidFill>
          </w14:textFill>
        </w:rPr>
        <w:t>课程</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突出本学位点的办学特色。</w:t>
      </w:r>
    </w:p>
    <w:p>
      <w:pPr>
        <w:pStyle w:val="17"/>
        <w:spacing w:line="360" w:lineRule="auto"/>
        <w:ind w:firstLine="562" w:firstLineChars="200"/>
        <w:outlineLvl w:val="1"/>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（三）多出精品科研、扩大社会影响力</w:t>
      </w:r>
    </w:p>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积极响应新疆</w:t>
      </w:r>
      <w:r>
        <w:rPr>
          <w:rFonts w:ascii="宋体" w:hAnsi="宋体" w:cs="宋体"/>
          <w:color w:val="000000" w:themeColor="text1"/>
          <w:sz w:val="28"/>
          <w:szCs w:val="28"/>
          <w14:textFill>
            <w14:solidFill>
              <w14:schemeClr w14:val="tx1"/>
            </w14:solidFill>
          </w14:textFill>
        </w:rPr>
        <w:t>经济发展和保险业的需求，</w:t>
      </w:r>
      <w:r>
        <w:rPr>
          <w:rFonts w:hint="eastAsia" w:ascii="宋体" w:hAnsi="宋体" w:cs="宋体"/>
          <w:color w:val="000000" w:themeColor="text1"/>
          <w:sz w:val="28"/>
          <w:szCs w:val="28"/>
          <w14:textFill>
            <w14:solidFill>
              <w14:schemeClr w14:val="tx1"/>
            </w14:solidFill>
          </w14:textFill>
        </w:rPr>
        <w:t>紧贴</w:t>
      </w:r>
      <w:r>
        <w:rPr>
          <w:rFonts w:ascii="宋体" w:hAnsi="宋体" w:cs="宋体"/>
          <w:color w:val="000000" w:themeColor="text1"/>
          <w:sz w:val="28"/>
          <w:szCs w:val="28"/>
          <w14:textFill>
            <w14:solidFill>
              <w14:schemeClr w14:val="tx1"/>
            </w14:solidFill>
          </w14:textFill>
        </w:rPr>
        <w:t>金融改革</w:t>
      </w:r>
      <w:r>
        <w:rPr>
          <w:rFonts w:hint="eastAsia" w:ascii="宋体" w:hAnsi="宋体" w:cs="宋体"/>
          <w:color w:val="000000" w:themeColor="text1"/>
          <w:sz w:val="28"/>
          <w:szCs w:val="28"/>
          <w14:textFill>
            <w14:solidFill>
              <w14:schemeClr w14:val="tx1"/>
            </w14:solidFill>
          </w14:textFill>
        </w:rPr>
        <w:t>和</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丝绸</w:t>
      </w:r>
      <w:r>
        <w:rPr>
          <w:rFonts w:ascii="宋体" w:hAnsi="宋体" w:cs="宋体"/>
          <w:color w:val="000000" w:themeColor="text1"/>
          <w:sz w:val="28"/>
          <w:szCs w:val="28"/>
          <w14:textFill>
            <w14:solidFill>
              <w14:schemeClr w14:val="tx1"/>
            </w14:solidFill>
          </w14:textFill>
        </w:rPr>
        <w:t>之路”</w:t>
      </w:r>
      <w:r>
        <w:rPr>
          <w:rFonts w:hint="eastAsia" w:ascii="宋体" w:hAnsi="宋体" w:cs="宋体"/>
          <w:color w:val="000000" w:themeColor="text1"/>
          <w:sz w:val="28"/>
          <w:szCs w:val="28"/>
          <w14:textFill>
            <w14:solidFill>
              <w14:schemeClr w14:val="tx1"/>
            </w14:solidFill>
          </w14:textFill>
        </w:rPr>
        <w:t>经济带</w:t>
      </w:r>
      <w:r>
        <w:rPr>
          <w:rFonts w:ascii="宋体" w:hAnsi="宋体" w:cs="宋体"/>
          <w:color w:val="000000" w:themeColor="text1"/>
          <w:sz w:val="28"/>
          <w:szCs w:val="28"/>
          <w14:textFill>
            <w14:solidFill>
              <w14:schemeClr w14:val="tx1"/>
            </w14:solidFill>
          </w14:textFill>
        </w:rPr>
        <w:t>建设</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与</w:t>
      </w:r>
      <w:r>
        <w:rPr>
          <w:rFonts w:hint="eastAsia" w:ascii="宋体" w:hAnsi="宋体" w:cs="宋体"/>
          <w:color w:val="000000" w:themeColor="text1"/>
          <w:sz w:val="28"/>
          <w:szCs w:val="28"/>
          <w14:textFill>
            <w14:solidFill>
              <w14:schemeClr w14:val="tx1"/>
            </w14:solidFill>
          </w14:textFill>
        </w:rPr>
        <w:t>新疆保险</w:t>
      </w:r>
      <w:r>
        <w:rPr>
          <w:rFonts w:ascii="宋体" w:hAnsi="宋体" w:cs="宋体"/>
          <w:color w:val="000000" w:themeColor="text1"/>
          <w:sz w:val="28"/>
          <w:szCs w:val="28"/>
          <w14:textFill>
            <w14:solidFill>
              <w14:schemeClr w14:val="tx1"/>
            </w14:solidFill>
          </w14:textFill>
        </w:rPr>
        <w:t>机构</w:t>
      </w:r>
      <w:r>
        <w:rPr>
          <w:rFonts w:hint="eastAsia" w:ascii="宋体" w:hAnsi="宋体" w:cs="宋体"/>
          <w:color w:val="000000" w:themeColor="text1"/>
          <w:sz w:val="28"/>
          <w:szCs w:val="28"/>
          <w14:textFill>
            <w14:solidFill>
              <w14:schemeClr w14:val="tx1"/>
            </w14:solidFill>
          </w14:textFill>
        </w:rPr>
        <w:t>和</w:t>
      </w:r>
      <w:r>
        <w:rPr>
          <w:rFonts w:ascii="宋体" w:hAnsi="宋体" w:cs="宋体"/>
          <w:color w:val="000000" w:themeColor="text1"/>
          <w:sz w:val="28"/>
          <w:szCs w:val="28"/>
          <w14:textFill>
            <w14:solidFill>
              <w14:schemeClr w14:val="tx1"/>
            </w14:solidFill>
          </w14:textFill>
        </w:rPr>
        <w:t>其他</w:t>
      </w:r>
      <w:r>
        <w:rPr>
          <w:rFonts w:hint="eastAsia" w:ascii="宋体" w:hAnsi="宋体" w:cs="宋体"/>
          <w:color w:val="000000" w:themeColor="text1"/>
          <w:sz w:val="28"/>
          <w:szCs w:val="28"/>
          <w14:textFill>
            <w14:solidFill>
              <w14:schemeClr w14:val="tx1"/>
            </w14:solidFill>
          </w14:textFill>
        </w:rPr>
        <w:t>部门</w:t>
      </w:r>
      <w:r>
        <w:rPr>
          <w:rFonts w:ascii="宋体" w:hAnsi="宋体" w:cs="宋体"/>
          <w:color w:val="000000" w:themeColor="text1"/>
          <w:sz w:val="28"/>
          <w:szCs w:val="28"/>
          <w14:textFill>
            <w14:solidFill>
              <w14:schemeClr w14:val="tx1"/>
            </w14:solidFill>
          </w14:textFill>
        </w:rPr>
        <w:t>、单位</w:t>
      </w:r>
      <w:r>
        <w:rPr>
          <w:rFonts w:hint="eastAsia" w:ascii="宋体" w:hAnsi="宋体" w:cs="宋体"/>
          <w:color w:val="000000" w:themeColor="text1"/>
          <w:sz w:val="28"/>
          <w:szCs w:val="28"/>
          <w14:textFill>
            <w14:solidFill>
              <w14:schemeClr w14:val="tx1"/>
            </w14:solidFill>
          </w14:textFill>
        </w:rPr>
        <w:t>开展</w:t>
      </w:r>
      <w:r>
        <w:rPr>
          <w:rFonts w:ascii="宋体" w:hAnsi="宋体" w:cs="宋体"/>
          <w:color w:val="000000" w:themeColor="text1"/>
          <w:sz w:val="28"/>
          <w:szCs w:val="28"/>
          <w14:textFill>
            <w14:solidFill>
              <w14:schemeClr w14:val="tx1"/>
            </w14:solidFill>
          </w14:textFill>
        </w:rPr>
        <w:t>科研合作，</w:t>
      </w:r>
      <w:r>
        <w:rPr>
          <w:rFonts w:hint="eastAsia" w:ascii="宋体" w:hAnsi="宋体" w:cs="宋体"/>
          <w:color w:val="000000" w:themeColor="text1"/>
          <w:sz w:val="28"/>
          <w:szCs w:val="28"/>
          <w14:textFill>
            <w14:solidFill>
              <w14:schemeClr w14:val="tx1"/>
            </w14:solidFill>
          </w14:textFill>
        </w:rPr>
        <w:t>形成</w:t>
      </w:r>
      <w:r>
        <w:rPr>
          <w:rFonts w:ascii="宋体" w:hAnsi="宋体" w:cs="宋体"/>
          <w:color w:val="000000" w:themeColor="text1"/>
          <w:sz w:val="28"/>
          <w:szCs w:val="28"/>
          <w14:textFill>
            <w14:solidFill>
              <w14:schemeClr w14:val="tx1"/>
            </w14:solidFill>
          </w14:textFill>
        </w:rPr>
        <w:t>有影响力的研究报告和咨政报告，扩大专业的影响力。</w:t>
      </w:r>
    </w:p>
    <w:p>
      <w:pPr>
        <w:pStyle w:val="17"/>
        <w:spacing w:line="360" w:lineRule="auto"/>
        <w:ind w:firstLine="562" w:firstLineChars="200"/>
        <w:outlineLvl w:val="1"/>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（四）加大招生宣传力度</w:t>
      </w:r>
      <w:r>
        <w:rPr>
          <w:rFonts w:ascii="宋体" w:hAnsi="宋体" w:cs="宋体"/>
          <w:b/>
          <w:bCs/>
          <w:color w:val="000000" w:themeColor="text1"/>
          <w:sz w:val="28"/>
          <w:szCs w:val="28"/>
          <w14:textFill>
            <w14:solidFill>
              <w14:schemeClr w14:val="tx1"/>
            </w14:solidFill>
          </w14:textFill>
        </w:rPr>
        <w:t xml:space="preserve"> </w:t>
      </w:r>
    </w:p>
    <w:p>
      <w:pPr>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进一步加大对疆内外本科院校应届毕业生的宣传力度，宣传</w:t>
      </w:r>
      <w:r>
        <w:rPr>
          <w:rFonts w:ascii="宋体" w:hAnsi="宋体" w:cs="宋体"/>
          <w:color w:val="000000" w:themeColor="text1"/>
          <w:sz w:val="28"/>
          <w:szCs w:val="28"/>
          <w14:textFill>
            <w14:solidFill>
              <w14:schemeClr w14:val="tx1"/>
            </w14:solidFill>
          </w14:textFill>
        </w:rPr>
        <w:t>新疆发展政策</w:t>
      </w:r>
      <w:r>
        <w:rPr>
          <w:rFonts w:hint="eastAsia" w:ascii="宋体" w:hAnsi="宋体" w:cs="宋体"/>
          <w:color w:val="000000" w:themeColor="text1"/>
          <w:sz w:val="28"/>
          <w:szCs w:val="28"/>
          <w14:textFill>
            <w14:solidFill>
              <w14:schemeClr w14:val="tx1"/>
            </w14:solidFill>
          </w14:textFill>
        </w:rPr>
        <w:t>以及</w:t>
      </w:r>
      <w:r>
        <w:rPr>
          <w:rFonts w:ascii="宋体" w:hAnsi="宋体" w:cs="宋体"/>
          <w:color w:val="000000" w:themeColor="text1"/>
          <w:sz w:val="28"/>
          <w:szCs w:val="28"/>
          <w14:textFill>
            <w14:solidFill>
              <w14:schemeClr w14:val="tx1"/>
            </w14:solidFill>
          </w14:textFill>
        </w:rPr>
        <w:t>本学位点的培养和就业的</w:t>
      </w:r>
      <w:r>
        <w:rPr>
          <w:rFonts w:hint="eastAsia" w:ascii="宋体" w:hAnsi="宋体" w:cs="宋体"/>
          <w:color w:val="000000" w:themeColor="text1"/>
          <w:sz w:val="28"/>
          <w:szCs w:val="28"/>
          <w14:textFill>
            <w14:solidFill>
              <w14:schemeClr w14:val="tx1"/>
            </w14:solidFill>
          </w14:textFill>
        </w:rPr>
        <w:t>优势</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吸引更多应届毕业生报考。</w:t>
      </w:r>
    </w:p>
    <w:p>
      <w:pPr>
        <w:spacing w:line="360" w:lineRule="auto"/>
        <w:ind w:firstLine="560" w:firstLineChars="200"/>
        <w:rPr>
          <w:rFonts w:ascii="宋体" w:hAnsi="宋体" w:cs="宋体"/>
          <w:color w:val="000000" w:themeColor="text1"/>
          <w:sz w:val="28"/>
          <w:szCs w:val="28"/>
          <w14:textFill>
            <w14:solidFill>
              <w14:schemeClr w14:val="tx1"/>
            </w14:solidFill>
          </w14:textFill>
        </w:rPr>
      </w:pPr>
    </w:p>
    <w:p>
      <w:pPr>
        <w:spacing w:line="360" w:lineRule="auto"/>
        <w:ind w:firstLine="560" w:firstLineChars="200"/>
        <w:rPr>
          <w:rFonts w:ascii="宋体" w:hAnsi="宋体" w:cs="宋体"/>
          <w:color w:val="000000" w:themeColor="text1"/>
          <w:sz w:val="28"/>
          <w:szCs w:val="28"/>
          <w14:textFill>
            <w14:solidFill>
              <w14:schemeClr w14:val="tx1"/>
            </w14:solidFill>
          </w14:textFill>
        </w:rPr>
      </w:pPr>
    </w:p>
    <w:bookmarkEnd w:id="0"/>
    <w:bookmarkEnd w:id="1"/>
    <w:p>
      <w:pPr>
        <w:pStyle w:val="17"/>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FC334C-B2CA-48FB-AD97-5E62EFC9A2B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0360E43-F6FE-4CEA-8861-D7B39F675DBF}"/>
  </w:font>
  <w:font w:name="微软雅黑">
    <w:panose1 w:val="020B0503020204020204"/>
    <w:charset w:val="86"/>
    <w:family w:val="swiss"/>
    <w:pitch w:val="default"/>
    <w:sig w:usb0="80000287" w:usb1="280F3C52" w:usb2="00000016" w:usb3="00000000" w:csb0="0004001F" w:csb1="00000000"/>
    <w:embedRegular r:id="rId3" w:fontKey="{690AA01E-E232-44F3-9812-F348113B3D8D}"/>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embedRegular r:id="rId4" w:fontKey="{39F30E91-E667-4020-9D7A-B420E8DC828D}"/>
  </w:font>
  <w:font w:name="仿宋">
    <w:panose1 w:val="02010609060101010101"/>
    <w:charset w:val="86"/>
    <w:family w:val="auto"/>
    <w:pitch w:val="default"/>
    <w:sig w:usb0="800002BF" w:usb1="38CF7CFA" w:usb2="00000016" w:usb3="00000000" w:csb0="00040001" w:csb1="00000000"/>
  </w:font>
  <w:font w:name="方正小标宋简体">
    <w:altName w:val="等线"/>
    <w:panose1 w:val="00000000000000000000"/>
    <w:charset w:val="86"/>
    <w:family w:val="auto"/>
    <w:pitch w:val="default"/>
    <w:sig w:usb0="00000000" w:usb1="00000000" w:usb2="00000000" w:usb3="00000000" w:csb0="00040000" w:csb1="00000000"/>
    <w:embedRegular r:id="rId5" w:fontKey="{5A312DBE-3CD3-4417-AE5E-B38A03638516}"/>
  </w:font>
  <w:font w:name="等线">
    <w:panose1 w:val="02010600030101010101"/>
    <w:charset w:val="86"/>
    <w:family w:val="auto"/>
    <w:pitch w:val="default"/>
    <w:sig w:usb0="A00002BF" w:usb1="38CF7CFA" w:usb2="00000016" w:usb3="00000000" w:csb0="0004000F" w:csb1="00000000"/>
  </w:font>
  <w:font w:name="方正黑体简体">
    <w:altName w:val="微软雅黑"/>
    <w:panose1 w:val="00000000000000000000"/>
    <w:charset w:val="86"/>
    <w:family w:val="script"/>
    <w:pitch w:val="default"/>
    <w:sig w:usb0="00000000" w:usb1="00000000" w:usb2="00000010" w:usb3="00000000" w:csb0="00040000" w:csb1="00000000"/>
    <w:embedRegular r:id="rId6" w:fontKey="{34AB2B47-353A-4669-9C5C-0249F26EBC97}"/>
  </w:font>
  <w:font w:name="楷体">
    <w:panose1 w:val="02010609060101010101"/>
    <w:charset w:val="86"/>
    <w:family w:val="modern"/>
    <w:pitch w:val="default"/>
    <w:sig w:usb0="800002BF" w:usb1="38CF7CFA" w:usb2="00000016" w:usb3="00000000" w:csb0="00040001" w:csb1="00000000"/>
    <w:embedRegular r:id="rId7" w:fontKey="{EC39556B-666A-4EF8-8586-BB743A1D3DE4}"/>
  </w:font>
  <w:font w:name="方正仿宋_GBK">
    <w:altName w:val="Microsoft YaHei UI"/>
    <w:panose1 w:val="00000000000000000000"/>
    <w:charset w:val="86"/>
    <w:family w:val="script"/>
    <w:pitch w:val="default"/>
    <w:sig w:usb0="00000000" w:usb1="00000000" w:usb2="00000010" w:usb3="00000000" w:csb0="00040000" w:csb1="00000000"/>
    <w:embedRegular r:id="rId8" w:fontKey="{98225963-764B-4BAA-9AEA-BB94150B1F1D}"/>
  </w:font>
  <w:font w:name="Microsoft YaHei UI">
    <w:panose1 w:val="020B0503020204020204"/>
    <w:charset w:val="86"/>
    <w:family w:val="auto"/>
    <w:pitch w:val="default"/>
    <w:sig w:usb0="80000287" w:usb1="28CF3C52" w:usb2="00000016" w:usb3="00000000" w:csb0="0004001F" w:csb1="00000000"/>
  </w:font>
  <w:font w:name="PMingLiU">
    <w:panose1 w:val="02020500000000000000"/>
    <w:charset w:val="88"/>
    <w:family w:val="roman"/>
    <w:pitch w:val="default"/>
    <w:sig w:usb0="A00002FF" w:usb1="28CFFCFA" w:usb2="00000016" w:usb3="00000000" w:csb0="00100001" w:csb1="00000000"/>
    <w:embedRegular r:id="rId9" w:fontKey="{261394EA-B526-4341-BE7F-E5ECF49EFC78}"/>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85922"/>
    <w:rsid w:val="00005D90"/>
    <w:rsid w:val="00005F97"/>
    <w:rsid w:val="00017314"/>
    <w:rsid w:val="00024CC3"/>
    <w:rsid w:val="00033EEB"/>
    <w:rsid w:val="0006370D"/>
    <w:rsid w:val="00096B4A"/>
    <w:rsid w:val="000A79D9"/>
    <w:rsid w:val="000C1302"/>
    <w:rsid w:val="000E3423"/>
    <w:rsid w:val="0010153A"/>
    <w:rsid w:val="001078F6"/>
    <w:rsid w:val="00107D8A"/>
    <w:rsid w:val="0013227F"/>
    <w:rsid w:val="0013295E"/>
    <w:rsid w:val="00136D1F"/>
    <w:rsid w:val="00144D60"/>
    <w:rsid w:val="0017402B"/>
    <w:rsid w:val="001745BC"/>
    <w:rsid w:val="001808B9"/>
    <w:rsid w:val="001824D0"/>
    <w:rsid w:val="001A0929"/>
    <w:rsid w:val="001A2281"/>
    <w:rsid w:val="001A672B"/>
    <w:rsid w:val="001D121B"/>
    <w:rsid w:val="001D25A5"/>
    <w:rsid w:val="001E014A"/>
    <w:rsid w:val="001E76C9"/>
    <w:rsid w:val="001F18A0"/>
    <w:rsid w:val="0022306C"/>
    <w:rsid w:val="00236222"/>
    <w:rsid w:val="00241121"/>
    <w:rsid w:val="00264D60"/>
    <w:rsid w:val="00276946"/>
    <w:rsid w:val="00295114"/>
    <w:rsid w:val="002B0B44"/>
    <w:rsid w:val="002B7D7F"/>
    <w:rsid w:val="002E4B77"/>
    <w:rsid w:val="00311873"/>
    <w:rsid w:val="00342353"/>
    <w:rsid w:val="00374BD2"/>
    <w:rsid w:val="003B4A4C"/>
    <w:rsid w:val="00414DFC"/>
    <w:rsid w:val="004251BC"/>
    <w:rsid w:val="00425475"/>
    <w:rsid w:val="004314DC"/>
    <w:rsid w:val="00465139"/>
    <w:rsid w:val="004722EC"/>
    <w:rsid w:val="00473884"/>
    <w:rsid w:val="00480D95"/>
    <w:rsid w:val="004A03E8"/>
    <w:rsid w:val="004D05DE"/>
    <w:rsid w:val="004E21DE"/>
    <w:rsid w:val="0050339A"/>
    <w:rsid w:val="00516BBB"/>
    <w:rsid w:val="00550C5D"/>
    <w:rsid w:val="00573F77"/>
    <w:rsid w:val="005B6147"/>
    <w:rsid w:val="005F77CE"/>
    <w:rsid w:val="0060391E"/>
    <w:rsid w:val="00607496"/>
    <w:rsid w:val="00610F04"/>
    <w:rsid w:val="00644797"/>
    <w:rsid w:val="0065088D"/>
    <w:rsid w:val="00655731"/>
    <w:rsid w:val="006815F0"/>
    <w:rsid w:val="00686AA5"/>
    <w:rsid w:val="006A527D"/>
    <w:rsid w:val="006B11FA"/>
    <w:rsid w:val="006C44C7"/>
    <w:rsid w:val="006C6D3B"/>
    <w:rsid w:val="006E1329"/>
    <w:rsid w:val="006F1571"/>
    <w:rsid w:val="006F7511"/>
    <w:rsid w:val="00706CEE"/>
    <w:rsid w:val="00710200"/>
    <w:rsid w:val="00730169"/>
    <w:rsid w:val="0073342E"/>
    <w:rsid w:val="00754710"/>
    <w:rsid w:val="007572C5"/>
    <w:rsid w:val="00792270"/>
    <w:rsid w:val="00795E87"/>
    <w:rsid w:val="0079639B"/>
    <w:rsid w:val="007A499C"/>
    <w:rsid w:val="007B29B0"/>
    <w:rsid w:val="00807373"/>
    <w:rsid w:val="00823D58"/>
    <w:rsid w:val="008277F1"/>
    <w:rsid w:val="00833484"/>
    <w:rsid w:val="00834525"/>
    <w:rsid w:val="00842BBB"/>
    <w:rsid w:val="00854CF3"/>
    <w:rsid w:val="00860E1D"/>
    <w:rsid w:val="008617F6"/>
    <w:rsid w:val="008674B2"/>
    <w:rsid w:val="008969BF"/>
    <w:rsid w:val="00896DC9"/>
    <w:rsid w:val="008B0582"/>
    <w:rsid w:val="008D558A"/>
    <w:rsid w:val="008E14BF"/>
    <w:rsid w:val="008F17DA"/>
    <w:rsid w:val="008F5040"/>
    <w:rsid w:val="00927C5A"/>
    <w:rsid w:val="00962B90"/>
    <w:rsid w:val="0097383C"/>
    <w:rsid w:val="009937B6"/>
    <w:rsid w:val="009B221B"/>
    <w:rsid w:val="009B2E1B"/>
    <w:rsid w:val="009E5F9E"/>
    <w:rsid w:val="00A20D46"/>
    <w:rsid w:val="00A314F2"/>
    <w:rsid w:val="00A360C0"/>
    <w:rsid w:val="00A40FE3"/>
    <w:rsid w:val="00A64CED"/>
    <w:rsid w:val="00A71514"/>
    <w:rsid w:val="00AA1A2F"/>
    <w:rsid w:val="00AC2F0D"/>
    <w:rsid w:val="00AD2274"/>
    <w:rsid w:val="00AE7C11"/>
    <w:rsid w:val="00B00293"/>
    <w:rsid w:val="00B14222"/>
    <w:rsid w:val="00B64728"/>
    <w:rsid w:val="00B66CB3"/>
    <w:rsid w:val="00B74B82"/>
    <w:rsid w:val="00C01FFB"/>
    <w:rsid w:val="00C05B4F"/>
    <w:rsid w:val="00C07B67"/>
    <w:rsid w:val="00C128AB"/>
    <w:rsid w:val="00C50C5F"/>
    <w:rsid w:val="00C72653"/>
    <w:rsid w:val="00C77E8B"/>
    <w:rsid w:val="00C8629E"/>
    <w:rsid w:val="00D01024"/>
    <w:rsid w:val="00D020E7"/>
    <w:rsid w:val="00D47B81"/>
    <w:rsid w:val="00D5379A"/>
    <w:rsid w:val="00D542FC"/>
    <w:rsid w:val="00D8106C"/>
    <w:rsid w:val="00DC15D8"/>
    <w:rsid w:val="00DD0E8D"/>
    <w:rsid w:val="00E61ADF"/>
    <w:rsid w:val="00EA0DC3"/>
    <w:rsid w:val="00ED1C31"/>
    <w:rsid w:val="00EE0952"/>
    <w:rsid w:val="00EE4E12"/>
    <w:rsid w:val="00EF78A4"/>
    <w:rsid w:val="00F17729"/>
    <w:rsid w:val="00F20F6B"/>
    <w:rsid w:val="00F24019"/>
    <w:rsid w:val="00F3125F"/>
    <w:rsid w:val="00F35F09"/>
    <w:rsid w:val="00F71975"/>
    <w:rsid w:val="00F71FA0"/>
    <w:rsid w:val="00F76EC1"/>
    <w:rsid w:val="00F8247A"/>
    <w:rsid w:val="00F94459"/>
    <w:rsid w:val="00FC5B4B"/>
    <w:rsid w:val="00FD5776"/>
    <w:rsid w:val="01183A0D"/>
    <w:rsid w:val="0CCD7616"/>
    <w:rsid w:val="0EBF7D3A"/>
    <w:rsid w:val="26A76454"/>
    <w:rsid w:val="2D946756"/>
    <w:rsid w:val="31D872C4"/>
    <w:rsid w:val="39384D83"/>
    <w:rsid w:val="3D0E63FA"/>
    <w:rsid w:val="3E854E75"/>
    <w:rsid w:val="48FA645F"/>
    <w:rsid w:val="4A485922"/>
    <w:rsid w:val="4AB443EC"/>
    <w:rsid w:val="4AC02575"/>
    <w:rsid w:val="4C0C31F6"/>
    <w:rsid w:val="4FD82AF1"/>
    <w:rsid w:val="556D607C"/>
    <w:rsid w:val="59CB70C7"/>
    <w:rsid w:val="6C6D2ED2"/>
    <w:rsid w:val="6FE12A98"/>
    <w:rsid w:val="76D77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9"/>
    <w:pPr>
      <w:keepNext/>
      <w:keepLines/>
      <w:spacing w:before="340" w:after="330" w:line="578" w:lineRule="auto"/>
      <w:outlineLvl w:val="0"/>
    </w:pPr>
    <w:rPr>
      <w:b/>
      <w:bCs/>
      <w:kern w:val="44"/>
      <w:sz w:val="44"/>
      <w:szCs w:val="44"/>
    </w:rPr>
  </w:style>
  <w:style w:type="paragraph" w:styleId="5">
    <w:name w:val="heading 3"/>
    <w:next w:val="1"/>
    <w:qFormat/>
    <w:uiPriority w:val="0"/>
    <w:pPr>
      <w:widowControl w:val="0"/>
      <w:spacing w:line="600" w:lineRule="exact"/>
      <w:ind w:firstLine="640"/>
      <w:jc w:val="both"/>
      <w:outlineLvl w:val="2"/>
    </w:pPr>
    <w:rPr>
      <w:rFonts w:ascii="黑体" w:hAnsi="黑体" w:eastAsia="黑体" w:cs="黑体"/>
      <w:color w:val="000000"/>
      <w:kern w:val="2"/>
      <w:sz w:val="21"/>
      <w:szCs w:val="21"/>
      <w:u w:color="000000"/>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ind w:left="420" w:leftChars="200"/>
    </w:pPr>
  </w:style>
  <w:style w:type="paragraph" w:styleId="6">
    <w:name w:val="Body Text"/>
    <w:basedOn w:val="1"/>
    <w:qFormat/>
    <w:uiPriority w:val="1"/>
    <w:rPr>
      <w:rFonts w:ascii="微软雅黑" w:hAnsi="微软雅黑" w:eastAsia="微软雅黑" w:cs="微软雅黑"/>
      <w:szCs w:val="21"/>
      <w:lang w:val="zh-CN" w:bidi="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2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99"/>
    <w:rPr>
      <w:rFonts w:cs="Times New Roman"/>
      <w:color w:val="0563C1"/>
      <w:u w:val="single"/>
    </w:rPr>
  </w:style>
  <w:style w:type="paragraph" w:customStyle="1" w:styleId="15">
    <w:name w:val="Table Paragraph"/>
    <w:basedOn w:val="1"/>
    <w:qFormat/>
    <w:uiPriority w:val="1"/>
    <w:rPr>
      <w:rFonts w:ascii="宋体" w:hAnsi="宋体" w:cs="宋体"/>
      <w:lang w:val="zh-CN" w:bidi="zh-CN"/>
    </w:rPr>
  </w:style>
  <w:style w:type="paragraph" w:customStyle="1" w:styleId="16">
    <w:name w:val="TOC 标题3"/>
    <w:basedOn w:val="4"/>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7">
    <w:name w:val="p0"/>
    <w:basedOn w:val="1"/>
    <w:qFormat/>
    <w:uiPriority w:val="0"/>
    <w:pPr>
      <w:widowControl/>
    </w:pPr>
    <w:rPr>
      <w:rFonts w:cs="Calibri"/>
      <w:kern w:val="0"/>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paragraph" w:customStyle="1" w:styleId="19">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20">
    <w:name w:val="页眉 字符"/>
    <w:basedOn w:val="13"/>
    <w:link w:val="8"/>
    <w:qFormat/>
    <w:uiPriority w:val="99"/>
    <w:rPr>
      <w:rFonts w:ascii="Calibri" w:hAnsi="Calibri" w:eastAsia="宋体" w:cs="Times New Roman"/>
      <w:kern w:val="2"/>
      <w:sz w:val="18"/>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1972</Words>
  <Characters>11244</Characters>
  <Lines>93</Lines>
  <Paragraphs>26</Paragraphs>
  <TotalTime>8</TotalTime>
  <ScaleCrop>false</ScaleCrop>
  <LinksUpToDate>false</LinksUpToDate>
  <CharactersWithSpaces>13190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2022-01-05T05:33:00Z</dcterms:created>
  <dc:creator>那晓惠</dc:creator>
  <cp:lastModifiedBy>Kadixx</cp:lastModifiedBy>
  <dcterms:modified xsi:type="dcterms:W3CDTF">2022-02-28T09:40:47Z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905CADDF17BF447FA8CF0012D920EE63</vt:lpwstr>
  </property>
</Properties>
</file>