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C3" w:rsidRDefault="00DA41C3" w:rsidP="000359C1">
      <w:pPr>
        <w:spacing w:before="100" w:beforeAutospacing="1" w:after="100" w:afterAutospacing="1" w:line="560" w:lineRule="exact"/>
        <w:rPr>
          <w:rFonts w:ascii="方正小标宋简体" w:eastAsia="方正小标宋简体"/>
          <w:sz w:val="44"/>
          <w:szCs w:val="44"/>
        </w:rPr>
      </w:pPr>
    </w:p>
    <w:p w:rsidR="00DA41C3" w:rsidRDefault="00DA41C3" w:rsidP="007426F9">
      <w:pPr>
        <w:spacing w:before="100" w:beforeAutospacing="1" w:after="100" w:afterAutospacing="1" w:line="560" w:lineRule="exact"/>
        <w:jc w:val="center"/>
        <w:rPr>
          <w:rFonts w:ascii="方正小标宋简体" w:eastAsia="方正小标宋简体"/>
          <w:sz w:val="44"/>
          <w:szCs w:val="44"/>
        </w:rPr>
      </w:pPr>
      <w:r w:rsidRPr="00E86E50">
        <w:rPr>
          <w:rFonts w:ascii="方正小标宋简体" w:eastAsia="方正小标宋简体" w:hint="eastAsia"/>
          <w:sz w:val="44"/>
          <w:szCs w:val="44"/>
        </w:rPr>
        <w:t>关于印发《新疆财经大学领导干部请销假管理规定》</w:t>
      </w:r>
      <w:r>
        <w:rPr>
          <w:rFonts w:ascii="方正小标宋简体" w:eastAsia="方正小标宋简体" w:hint="eastAsia"/>
          <w:sz w:val="44"/>
          <w:szCs w:val="44"/>
        </w:rPr>
        <w:t>的通知</w:t>
      </w:r>
    </w:p>
    <w:p w:rsidR="00DA41C3" w:rsidRDefault="00DA41C3" w:rsidP="00DA41C3">
      <w:pPr>
        <w:spacing w:line="560" w:lineRule="exact"/>
        <w:rPr>
          <w:rFonts w:ascii="仿宋_GB2312" w:eastAsia="仿宋_GB2312"/>
          <w:sz w:val="32"/>
          <w:szCs w:val="32"/>
        </w:rPr>
      </w:pPr>
      <w:r>
        <w:rPr>
          <w:rFonts w:ascii="仿宋_GB2312" w:eastAsia="仿宋_GB2312" w:hint="eastAsia"/>
          <w:sz w:val="32"/>
          <w:szCs w:val="32"/>
        </w:rPr>
        <w:t>机关党委,各党总支、直属党支部，校属各单位：</w:t>
      </w:r>
    </w:p>
    <w:p w:rsidR="00DA41C3" w:rsidRDefault="00DA41C3" w:rsidP="00DA41C3">
      <w:pPr>
        <w:spacing w:before="100" w:beforeAutospacing="1" w:after="100" w:afterAutospacing="1" w:line="560" w:lineRule="exact"/>
        <w:jc w:val="left"/>
        <w:rPr>
          <w:rFonts w:ascii="仿宋_GB2312" w:eastAsia="仿宋_GB2312" w:hAnsi="方正小标宋简体" w:cs="方正小标宋简体"/>
          <w:sz w:val="32"/>
          <w:szCs w:val="32"/>
        </w:rPr>
      </w:pPr>
      <w:r>
        <w:rPr>
          <w:rFonts w:ascii="仿宋_GB2312" w:eastAsia="仿宋_GB2312" w:hint="eastAsia"/>
          <w:sz w:val="32"/>
          <w:szCs w:val="32"/>
        </w:rPr>
        <w:t xml:space="preserve">    </w:t>
      </w:r>
      <w:r w:rsidRPr="00E86E50">
        <w:rPr>
          <w:rFonts w:ascii="仿宋_GB2312" w:eastAsia="仿宋_GB2312" w:hint="eastAsia"/>
          <w:sz w:val="32"/>
          <w:szCs w:val="32"/>
        </w:rPr>
        <w:t>《新疆财经大学领导干部请销假管理规定</w:t>
      </w:r>
      <w:r>
        <w:rPr>
          <w:rFonts w:ascii="仿宋_GB2312" w:eastAsia="仿宋_GB2312" w:hint="eastAsia"/>
          <w:sz w:val="32"/>
          <w:szCs w:val="32"/>
        </w:rPr>
        <w:t>》已经</w:t>
      </w:r>
      <w:r>
        <w:rPr>
          <w:rFonts w:ascii="仿宋_GB2312" w:eastAsia="仿宋_GB2312" w:hAnsi="方正小标宋简体" w:cs="方正小标宋简体" w:hint="eastAsia"/>
          <w:sz w:val="32"/>
          <w:szCs w:val="32"/>
        </w:rPr>
        <w:t>2017年 月日第  次党委常委会研究通过，现予以印发，请遵照执行。</w:t>
      </w:r>
    </w:p>
    <w:p w:rsidR="00DA41C3" w:rsidRDefault="00DA41C3"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DA41C3" w:rsidRDefault="00DA41C3"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0359C1" w:rsidRDefault="000359C1"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0359C1" w:rsidRDefault="000359C1"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0359C1" w:rsidRDefault="000359C1"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0359C1" w:rsidRDefault="000359C1"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0359C1" w:rsidRDefault="000359C1"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0359C1" w:rsidRDefault="000359C1"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0359C1" w:rsidRDefault="000359C1" w:rsidP="00DA41C3">
      <w:pPr>
        <w:spacing w:before="100" w:beforeAutospacing="1" w:after="100" w:afterAutospacing="1" w:line="560" w:lineRule="exact"/>
        <w:jc w:val="center"/>
        <w:rPr>
          <w:rFonts w:ascii="仿宋_GB2312" w:eastAsia="仿宋_GB2312" w:hAnsi="方正小标宋简体" w:cs="方正小标宋简体"/>
          <w:sz w:val="32"/>
          <w:szCs w:val="32"/>
        </w:rPr>
      </w:pPr>
    </w:p>
    <w:p w:rsidR="00DA41C3" w:rsidRDefault="00DA41C3" w:rsidP="00DA41C3">
      <w:pPr>
        <w:spacing w:before="100" w:beforeAutospacing="1" w:after="100" w:afterAutospacing="1" w:line="560" w:lineRule="exact"/>
        <w:jc w:val="center"/>
        <w:rPr>
          <w:rFonts w:ascii="方正小标宋简体" w:eastAsia="方正小标宋简体"/>
          <w:sz w:val="44"/>
          <w:szCs w:val="44"/>
        </w:rPr>
      </w:pPr>
    </w:p>
    <w:p w:rsidR="007426F9" w:rsidRDefault="007426F9" w:rsidP="007426F9">
      <w:pPr>
        <w:spacing w:before="100" w:beforeAutospacing="1" w:after="100" w:afterAutospacing="1" w:line="560" w:lineRule="exact"/>
        <w:jc w:val="center"/>
        <w:rPr>
          <w:rFonts w:ascii="方正小标宋简体" w:eastAsia="方正小标宋简体"/>
          <w:sz w:val="44"/>
          <w:szCs w:val="44"/>
        </w:rPr>
      </w:pPr>
      <w:r w:rsidRPr="00F62928">
        <w:rPr>
          <w:rFonts w:ascii="方正小标宋简体" w:eastAsia="方正小标宋简体" w:hint="eastAsia"/>
          <w:sz w:val="44"/>
          <w:szCs w:val="44"/>
        </w:rPr>
        <w:lastRenderedPageBreak/>
        <w:t>新疆财经大学</w:t>
      </w:r>
      <w:r>
        <w:rPr>
          <w:rFonts w:ascii="方正小标宋简体" w:eastAsia="方正小标宋简体" w:hint="eastAsia"/>
          <w:sz w:val="44"/>
          <w:szCs w:val="44"/>
        </w:rPr>
        <w:t>领导</w:t>
      </w:r>
      <w:r w:rsidRPr="00F62928">
        <w:rPr>
          <w:rFonts w:ascii="方正小标宋简体" w:eastAsia="方正小标宋简体" w:hint="eastAsia"/>
          <w:sz w:val="44"/>
          <w:szCs w:val="44"/>
        </w:rPr>
        <w:t>干部请销假</w:t>
      </w:r>
      <w:r>
        <w:rPr>
          <w:rFonts w:ascii="方正小标宋简体" w:eastAsia="方正小标宋简体" w:hint="eastAsia"/>
          <w:sz w:val="44"/>
          <w:szCs w:val="44"/>
        </w:rPr>
        <w:t>管理</w:t>
      </w:r>
      <w:r w:rsidRPr="00F62928">
        <w:rPr>
          <w:rFonts w:ascii="方正小标宋简体" w:eastAsia="方正小标宋简体" w:hint="eastAsia"/>
          <w:sz w:val="44"/>
          <w:szCs w:val="44"/>
        </w:rPr>
        <w:t>规定</w:t>
      </w:r>
    </w:p>
    <w:p w:rsidR="007426F9" w:rsidRDefault="007426F9" w:rsidP="007426F9">
      <w:pPr>
        <w:spacing w:before="100" w:beforeAutospacing="1" w:after="100" w:afterAutospacing="1" w:line="560" w:lineRule="exact"/>
        <w:jc w:val="center"/>
        <w:rPr>
          <w:rFonts w:ascii="方正小标宋简体" w:eastAsia="方正小标宋简体"/>
          <w:sz w:val="44"/>
          <w:szCs w:val="44"/>
        </w:rPr>
      </w:pPr>
    </w:p>
    <w:p w:rsidR="007426F9" w:rsidRPr="00E86E50" w:rsidRDefault="007426F9" w:rsidP="007426F9">
      <w:pPr>
        <w:spacing w:line="560" w:lineRule="exact"/>
        <w:ind w:firstLineChars="200" w:firstLine="643"/>
        <w:rPr>
          <w:rFonts w:ascii="仿宋_GB2312" w:eastAsia="仿宋_GB2312"/>
          <w:sz w:val="32"/>
          <w:szCs w:val="32"/>
        </w:rPr>
      </w:pPr>
      <w:r w:rsidRPr="00E86E50">
        <w:rPr>
          <w:rFonts w:ascii="仿宋_GB2312" w:eastAsia="仿宋_GB2312" w:hint="eastAsia"/>
          <w:b/>
          <w:sz w:val="32"/>
        </w:rPr>
        <w:t>第一条</w:t>
      </w:r>
      <w:r>
        <w:rPr>
          <w:rFonts w:ascii="仿宋_GB2312" w:eastAsia="仿宋_GB2312" w:hint="eastAsia"/>
          <w:sz w:val="32"/>
          <w:szCs w:val="32"/>
        </w:rPr>
        <w:t xml:space="preserve"> </w:t>
      </w:r>
      <w:r w:rsidRPr="00E86E50">
        <w:rPr>
          <w:rFonts w:ascii="仿宋_GB2312" w:eastAsia="仿宋_GB2312" w:hint="eastAsia"/>
          <w:sz w:val="32"/>
          <w:szCs w:val="32"/>
        </w:rPr>
        <w:t>为进一步规范领导干部外出请销假事宜，统筹安排相关工作，确保教学、科研、管理和服务工作高效运转，特制定本规定。</w:t>
      </w:r>
    </w:p>
    <w:p w:rsidR="007426F9" w:rsidRDefault="007426F9" w:rsidP="007426F9">
      <w:pPr>
        <w:spacing w:line="560" w:lineRule="exact"/>
        <w:ind w:firstLineChars="200" w:firstLine="643"/>
        <w:rPr>
          <w:rFonts w:ascii="仿宋_GB2312" w:eastAsia="仿宋_GB2312"/>
          <w:sz w:val="32"/>
        </w:rPr>
      </w:pPr>
      <w:r w:rsidRPr="00165121">
        <w:rPr>
          <w:rFonts w:ascii="仿宋_GB2312" w:eastAsia="仿宋_GB2312" w:hint="eastAsia"/>
          <w:b/>
          <w:sz w:val="32"/>
        </w:rPr>
        <w:t>第二条</w:t>
      </w:r>
      <w:r>
        <w:rPr>
          <w:rFonts w:ascii="仿宋_GB2312" w:eastAsia="仿宋_GB2312" w:hint="eastAsia"/>
          <w:sz w:val="32"/>
        </w:rPr>
        <w:t xml:space="preserve"> 本规定所指领导干部包括处级及以上领导干部和按照处级领导班子成员管理的干部。</w:t>
      </w:r>
    </w:p>
    <w:p w:rsidR="007426F9" w:rsidRDefault="007426F9" w:rsidP="007426F9">
      <w:pPr>
        <w:spacing w:line="560" w:lineRule="exact"/>
        <w:ind w:firstLineChars="200" w:firstLine="643"/>
        <w:rPr>
          <w:rFonts w:ascii="仿宋_GB2312" w:eastAsia="仿宋_GB2312"/>
          <w:sz w:val="32"/>
        </w:rPr>
      </w:pPr>
      <w:r w:rsidRPr="00165121">
        <w:rPr>
          <w:rFonts w:ascii="仿宋_GB2312" w:eastAsia="仿宋_GB2312" w:hint="eastAsia"/>
          <w:b/>
          <w:sz w:val="32"/>
        </w:rPr>
        <w:t>第三条</w:t>
      </w:r>
      <w:r>
        <w:rPr>
          <w:rFonts w:ascii="仿宋_GB2312" w:eastAsia="仿宋_GB2312" w:hint="eastAsia"/>
          <w:sz w:val="32"/>
        </w:rPr>
        <w:t xml:space="preserve"> 需请假的情形主要包括：</w:t>
      </w:r>
    </w:p>
    <w:p w:rsidR="007426F9" w:rsidRDefault="007426F9" w:rsidP="007426F9">
      <w:pPr>
        <w:spacing w:line="560" w:lineRule="exact"/>
        <w:ind w:firstLineChars="200" w:firstLine="640"/>
        <w:rPr>
          <w:rFonts w:ascii="仿宋_GB2312" w:eastAsia="仿宋_GB2312"/>
          <w:sz w:val="32"/>
        </w:rPr>
      </w:pPr>
      <w:r>
        <w:rPr>
          <w:rFonts w:ascii="仿宋_GB2312" w:eastAsia="仿宋_GB2312" w:hint="eastAsia"/>
          <w:sz w:val="32"/>
        </w:rPr>
        <w:t>（一）在工作日内因公或因私事</w:t>
      </w:r>
      <w:proofErr w:type="gramStart"/>
      <w:r>
        <w:rPr>
          <w:rFonts w:ascii="仿宋_GB2312" w:eastAsia="仿宋_GB2312" w:hint="eastAsia"/>
          <w:sz w:val="32"/>
        </w:rPr>
        <w:t>宜离开</w:t>
      </w:r>
      <w:proofErr w:type="gramEnd"/>
      <w:r>
        <w:rPr>
          <w:rFonts w:ascii="仿宋_GB2312" w:eastAsia="仿宋_GB2312" w:hint="eastAsia"/>
          <w:sz w:val="32"/>
        </w:rPr>
        <w:t>工作岗位超过1日的；</w:t>
      </w:r>
    </w:p>
    <w:p w:rsidR="007426F9" w:rsidRDefault="007426F9" w:rsidP="007426F9">
      <w:pPr>
        <w:spacing w:line="560" w:lineRule="exact"/>
        <w:ind w:firstLineChars="200" w:firstLine="640"/>
        <w:rPr>
          <w:rFonts w:ascii="仿宋_GB2312" w:eastAsia="仿宋_GB2312"/>
          <w:sz w:val="32"/>
        </w:rPr>
      </w:pPr>
      <w:r>
        <w:rPr>
          <w:rFonts w:ascii="仿宋_GB2312" w:eastAsia="仿宋_GB2312" w:hint="eastAsia"/>
          <w:sz w:val="32"/>
        </w:rPr>
        <w:t>（二）在休息日内离开本市，当天不能返回的。</w:t>
      </w:r>
    </w:p>
    <w:p w:rsidR="007426F9" w:rsidRDefault="007426F9" w:rsidP="007426F9">
      <w:pPr>
        <w:spacing w:line="560" w:lineRule="exact"/>
        <w:ind w:firstLineChars="200" w:firstLine="643"/>
        <w:rPr>
          <w:rFonts w:ascii="仿宋_GB2312" w:eastAsia="仿宋_GB2312"/>
          <w:sz w:val="32"/>
        </w:rPr>
      </w:pPr>
      <w:r w:rsidRPr="00165121">
        <w:rPr>
          <w:rFonts w:ascii="仿宋_GB2312" w:eastAsia="仿宋_GB2312" w:hint="eastAsia"/>
          <w:b/>
          <w:sz w:val="32"/>
        </w:rPr>
        <w:t>第四条</w:t>
      </w:r>
      <w:r>
        <w:rPr>
          <w:rFonts w:ascii="仿宋_GB2312" w:eastAsia="仿宋_GB2312" w:hint="eastAsia"/>
          <w:b/>
          <w:sz w:val="32"/>
        </w:rPr>
        <w:t xml:space="preserve"> </w:t>
      </w:r>
      <w:r>
        <w:rPr>
          <w:rFonts w:ascii="仿宋_GB2312" w:eastAsia="仿宋_GB2312" w:hint="eastAsia"/>
          <w:sz w:val="32"/>
        </w:rPr>
        <w:t>在工作日内因公或因私事</w:t>
      </w:r>
      <w:proofErr w:type="gramStart"/>
      <w:r>
        <w:rPr>
          <w:rFonts w:ascii="仿宋_GB2312" w:eastAsia="仿宋_GB2312" w:hint="eastAsia"/>
          <w:sz w:val="32"/>
        </w:rPr>
        <w:t>宜离开</w:t>
      </w:r>
      <w:proofErr w:type="gramEnd"/>
      <w:r>
        <w:rPr>
          <w:rFonts w:ascii="仿宋_GB2312" w:eastAsia="仿宋_GB2312" w:hint="eastAsia"/>
          <w:sz w:val="32"/>
        </w:rPr>
        <w:t>工作岗位1日</w:t>
      </w:r>
      <w:r w:rsidR="00DA41C3">
        <w:rPr>
          <w:rFonts w:ascii="仿宋_GB2312" w:eastAsia="仿宋_GB2312" w:hint="eastAsia"/>
          <w:sz w:val="32"/>
        </w:rPr>
        <w:t>之内的</w:t>
      </w:r>
      <w:r>
        <w:rPr>
          <w:rFonts w:ascii="仿宋_GB2312" w:eastAsia="仿宋_GB2312" w:hint="eastAsia"/>
          <w:sz w:val="32"/>
        </w:rPr>
        <w:t>（含</w:t>
      </w:r>
      <w:r w:rsidR="00DA41C3">
        <w:rPr>
          <w:rFonts w:ascii="仿宋_GB2312" w:eastAsia="仿宋_GB2312" w:hint="eastAsia"/>
          <w:sz w:val="32"/>
        </w:rPr>
        <w:t>1日</w:t>
      </w:r>
      <w:r>
        <w:rPr>
          <w:rFonts w:ascii="仿宋_GB2312" w:eastAsia="仿宋_GB2312" w:hint="eastAsia"/>
          <w:sz w:val="32"/>
        </w:rPr>
        <w:t>），可向分管（联系）校领导</w:t>
      </w:r>
      <w:proofErr w:type="gramStart"/>
      <w:r>
        <w:rPr>
          <w:rFonts w:ascii="仿宋_GB2312" w:eastAsia="仿宋_GB2312" w:hint="eastAsia"/>
          <w:sz w:val="32"/>
        </w:rPr>
        <w:t>口头请</w:t>
      </w:r>
      <w:proofErr w:type="gramEnd"/>
      <w:r>
        <w:rPr>
          <w:rFonts w:ascii="仿宋_GB2312" w:eastAsia="仿宋_GB2312" w:hint="eastAsia"/>
          <w:sz w:val="32"/>
        </w:rPr>
        <w:t>销假。</w:t>
      </w:r>
    </w:p>
    <w:p w:rsidR="007426F9" w:rsidRDefault="007426F9" w:rsidP="007426F9">
      <w:pPr>
        <w:spacing w:line="560" w:lineRule="exact"/>
        <w:ind w:firstLineChars="200" w:firstLine="643"/>
        <w:rPr>
          <w:rFonts w:ascii="仿宋_GB2312" w:eastAsia="仿宋_GB2312"/>
          <w:sz w:val="32"/>
        </w:rPr>
      </w:pPr>
      <w:r w:rsidRPr="003A2803">
        <w:rPr>
          <w:rFonts w:ascii="仿宋_GB2312" w:eastAsia="仿宋_GB2312" w:hint="eastAsia"/>
          <w:b/>
          <w:sz w:val="32"/>
        </w:rPr>
        <w:t>第五条</w:t>
      </w:r>
      <w:r>
        <w:rPr>
          <w:rFonts w:ascii="仿宋_GB2312" w:eastAsia="仿宋_GB2312" w:hint="eastAsia"/>
          <w:b/>
          <w:sz w:val="32"/>
        </w:rPr>
        <w:t xml:space="preserve"> </w:t>
      </w:r>
      <w:r>
        <w:rPr>
          <w:rFonts w:ascii="仿宋_GB2312" w:eastAsia="仿宋_GB2312" w:hint="eastAsia"/>
          <w:sz w:val="32"/>
        </w:rPr>
        <w:t>根据学校工作安排，或跟随学校领导、上级单位因公外出的，需按本规定办理请销假手续。</w:t>
      </w:r>
    </w:p>
    <w:p w:rsidR="007426F9" w:rsidRDefault="007426F9" w:rsidP="007426F9">
      <w:pPr>
        <w:spacing w:line="560" w:lineRule="exact"/>
        <w:ind w:firstLineChars="200" w:firstLine="643"/>
        <w:rPr>
          <w:rFonts w:ascii="仿宋_GB2312" w:eastAsia="仿宋_GB2312" w:hAnsi="宋体"/>
          <w:sz w:val="32"/>
        </w:rPr>
      </w:pPr>
      <w:r w:rsidRPr="00165121">
        <w:rPr>
          <w:rFonts w:ascii="仿宋_GB2312" w:eastAsia="仿宋_GB2312" w:hint="eastAsia"/>
          <w:b/>
          <w:sz w:val="32"/>
        </w:rPr>
        <w:t>第</w:t>
      </w:r>
      <w:r>
        <w:rPr>
          <w:rFonts w:ascii="仿宋_GB2312" w:eastAsia="仿宋_GB2312" w:hint="eastAsia"/>
          <w:b/>
          <w:sz w:val="32"/>
        </w:rPr>
        <w:t>六</w:t>
      </w:r>
      <w:r w:rsidRPr="00165121">
        <w:rPr>
          <w:rFonts w:ascii="仿宋_GB2312" w:eastAsia="仿宋_GB2312" w:hint="eastAsia"/>
          <w:b/>
          <w:sz w:val="32"/>
        </w:rPr>
        <w:t>条</w:t>
      </w:r>
      <w:r>
        <w:rPr>
          <w:rFonts w:ascii="仿宋_GB2312" w:eastAsia="仿宋_GB2312" w:hint="eastAsia"/>
          <w:b/>
          <w:sz w:val="32"/>
        </w:rPr>
        <w:t xml:space="preserve"> </w:t>
      </w:r>
      <w:r w:rsidRPr="00F62928">
        <w:rPr>
          <w:rFonts w:ascii="仿宋_GB2312" w:eastAsia="仿宋_GB2312" w:hAnsi="宋体" w:hint="eastAsia"/>
          <w:sz w:val="32"/>
        </w:rPr>
        <w:t>实行</w:t>
      </w:r>
      <w:r>
        <w:rPr>
          <w:rFonts w:ascii="仿宋_GB2312" w:eastAsia="仿宋_GB2312" w:hint="eastAsia"/>
          <w:sz w:val="32"/>
        </w:rPr>
        <w:t>请销假</w:t>
      </w:r>
      <w:r w:rsidRPr="00F62928">
        <w:rPr>
          <w:rFonts w:ascii="仿宋_GB2312" w:eastAsia="仿宋_GB2312" w:hAnsi="宋体" w:hint="eastAsia"/>
          <w:sz w:val="32"/>
        </w:rPr>
        <w:t>分级审批</w:t>
      </w:r>
      <w:r>
        <w:rPr>
          <w:rFonts w:ascii="仿宋_GB2312" w:eastAsia="仿宋_GB2312" w:hAnsi="宋体" w:hint="eastAsia"/>
          <w:sz w:val="32"/>
        </w:rPr>
        <w:t>备案</w:t>
      </w:r>
      <w:r w:rsidRPr="00F62928">
        <w:rPr>
          <w:rFonts w:ascii="仿宋_GB2312" w:eastAsia="仿宋_GB2312" w:hAnsi="宋体" w:hint="eastAsia"/>
          <w:sz w:val="32"/>
        </w:rPr>
        <w:t>制</w:t>
      </w:r>
      <w:r>
        <w:rPr>
          <w:rFonts w:ascii="仿宋_GB2312" w:eastAsia="仿宋_GB2312" w:hAnsi="宋体" w:hint="eastAsia"/>
          <w:sz w:val="32"/>
        </w:rPr>
        <w:t>度：</w:t>
      </w:r>
    </w:p>
    <w:p w:rsidR="007426F9" w:rsidRDefault="007426F9" w:rsidP="007426F9">
      <w:pPr>
        <w:spacing w:line="560" w:lineRule="exact"/>
        <w:ind w:firstLineChars="200" w:firstLine="640"/>
        <w:rPr>
          <w:rFonts w:ascii="仿宋_GB2312" w:eastAsia="仿宋_GB2312" w:hAnsi="宋体"/>
          <w:sz w:val="32"/>
        </w:rPr>
      </w:pPr>
      <w:r>
        <w:rPr>
          <w:rFonts w:ascii="仿宋_GB2312" w:eastAsia="仿宋_GB2312" w:hAnsi="宋体" w:hint="eastAsia"/>
          <w:sz w:val="32"/>
        </w:rPr>
        <w:t>（一）党政正职领导干部请假由党（校）办按照自治区党委办公厅、自治区党委组织部相关规定，办理相关请假手续；</w:t>
      </w:r>
    </w:p>
    <w:p w:rsidR="007426F9" w:rsidRDefault="007426F9" w:rsidP="007426F9">
      <w:pPr>
        <w:spacing w:line="560" w:lineRule="exact"/>
        <w:ind w:firstLineChars="200" w:firstLine="640"/>
        <w:rPr>
          <w:rFonts w:ascii="仿宋_GB2312" w:eastAsia="仿宋_GB2312" w:hAnsi="宋体"/>
          <w:sz w:val="32"/>
        </w:rPr>
      </w:pPr>
      <w:r>
        <w:rPr>
          <w:rFonts w:ascii="仿宋_GB2312" w:eastAsia="仿宋_GB2312" w:hAnsi="宋体" w:hint="eastAsia"/>
          <w:sz w:val="32"/>
        </w:rPr>
        <w:t>（二）党政副职领导干部外出应向校党委书记和校长请假；</w:t>
      </w:r>
    </w:p>
    <w:p w:rsidR="007426F9" w:rsidRDefault="007426F9" w:rsidP="007426F9">
      <w:pPr>
        <w:spacing w:line="560" w:lineRule="exact"/>
        <w:ind w:firstLineChars="200" w:firstLine="640"/>
        <w:rPr>
          <w:rFonts w:ascii="仿宋_GB2312" w:eastAsia="仿宋_GB2312" w:hAnsi="宋体"/>
          <w:sz w:val="32"/>
        </w:rPr>
      </w:pPr>
      <w:r>
        <w:rPr>
          <w:rFonts w:ascii="仿宋_GB2312" w:eastAsia="仿宋_GB2312" w:hAnsi="宋体" w:hint="eastAsia"/>
          <w:sz w:val="32"/>
        </w:rPr>
        <w:t>（三）正处级领导干部请假需经分管（联系）校领导同意后，</w:t>
      </w:r>
      <w:proofErr w:type="gramStart"/>
      <w:r>
        <w:rPr>
          <w:rFonts w:ascii="仿宋_GB2312" w:eastAsia="仿宋_GB2312" w:hAnsi="宋体" w:hint="eastAsia"/>
          <w:sz w:val="32"/>
        </w:rPr>
        <w:t>分别报校党委书记</w:t>
      </w:r>
      <w:proofErr w:type="gramEnd"/>
      <w:r>
        <w:rPr>
          <w:rFonts w:ascii="仿宋_GB2312" w:eastAsia="仿宋_GB2312" w:hAnsi="宋体" w:hint="eastAsia"/>
          <w:sz w:val="32"/>
        </w:rPr>
        <w:t>和校长批准，并向校党委组织部备案；</w:t>
      </w:r>
    </w:p>
    <w:p w:rsidR="007426F9" w:rsidRDefault="007426F9" w:rsidP="007426F9">
      <w:pPr>
        <w:spacing w:line="560" w:lineRule="exact"/>
        <w:ind w:firstLineChars="200" w:firstLine="640"/>
        <w:rPr>
          <w:rFonts w:ascii="仿宋_GB2312" w:eastAsia="仿宋_GB2312" w:hAnsi="宋体"/>
          <w:sz w:val="32"/>
        </w:rPr>
      </w:pPr>
      <w:r>
        <w:rPr>
          <w:rFonts w:ascii="仿宋_GB2312" w:eastAsia="仿宋_GB2312" w:hAnsi="宋体" w:hint="eastAsia"/>
          <w:sz w:val="32"/>
        </w:rPr>
        <w:t>（四）副处级领导干部请假需经本单位正处级领导（主持工</w:t>
      </w:r>
      <w:r>
        <w:rPr>
          <w:rFonts w:ascii="仿宋_GB2312" w:eastAsia="仿宋_GB2312" w:hAnsi="宋体" w:hint="eastAsia"/>
          <w:sz w:val="32"/>
        </w:rPr>
        <w:lastRenderedPageBreak/>
        <w:t>作副处级领导）同意后，报分管（联系）校领导批准，并向校党委组织部备案；</w:t>
      </w:r>
    </w:p>
    <w:p w:rsidR="007426F9" w:rsidRPr="003B2D6A" w:rsidRDefault="007426F9" w:rsidP="007426F9">
      <w:pPr>
        <w:spacing w:line="560" w:lineRule="exact"/>
        <w:ind w:firstLineChars="200" w:firstLine="640"/>
        <w:rPr>
          <w:rFonts w:ascii="仿宋_GB2312" w:eastAsia="仿宋_GB2312" w:hAnsi="宋体"/>
          <w:sz w:val="32"/>
        </w:rPr>
      </w:pPr>
      <w:r>
        <w:rPr>
          <w:rFonts w:ascii="仿宋_GB2312" w:eastAsia="仿宋_GB2312" w:hAnsi="宋体" w:hint="eastAsia"/>
          <w:sz w:val="32"/>
        </w:rPr>
        <w:t>（五）主持（负责）工作的副处级干部参照正处级领导干部规定办理请销假手续；按照处级领导班子成员管理的干部参照副处级领导干部规定办理请销假手续。</w:t>
      </w:r>
    </w:p>
    <w:p w:rsidR="007426F9" w:rsidRDefault="007426F9" w:rsidP="007426F9">
      <w:pPr>
        <w:spacing w:line="560" w:lineRule="exact"/>
        <w:ind w:firstLineChars="200" w:firstLine="643"/>
        <w:rPr>
          <w:rFonts w:ascii="仿宋_GB2312" w:eastAsia="仿宋_GB2312"/>
          <w:sz w:val="32"/>
        </w:rPr>
      </w:pPr>
      <w:r>
        <w:rPr>
          <w:rFonts w:ascii="仿宋_GB2312" w:eastAsia="仿宋_GB2312" w:hint="eastAsia"/>
          <w:b/>
          <w:sz w:val="32"/>
        </w:rPr>
        <w:t>第七</w:t>
      </w:r>
      <w:r w:rsidRPr="00165121">
        <w:rPr>
          <w:rFonts w:ascii="仿宋_GB2312" w:eastAsia="仿宋_GB2312" w:hint="eastAsia"/>
          <w:b/>
          <w:sz w:val="32"/>
        </w:rPr>
        <w:t>条</w:t>
      </w:r>
      <w:r>
        <w:rPr>
          <w:rFonts w:ascii="仿宋_GB2312" w:eastAsia="仿宋_GB2312" w:hint="eastAsia"/>
          <w:sz w:val="32"/>
        </w:rPr>
        <w:t xml:space="preserve"> 实行培训挂职类请假事由回校报告制度。对在外参加学习培训、交流研讨、挂职锻炼或参加专项工作的处级干部，回校后，应向校党委组织部提交总结报告，并视情况在党委中心组进行汇报。</w:t>
      </w:r>
    </w:p>
    <w:p w:rsidR="007426F9" w:rsidRDefault="007426F9" w:rsidP="007426F9">
      <w:pPr>
        <w:spacing w:line="560" w:lineRule="exact"/>
        <w:ind w:firstLineChars="200" w:firstLine="643"/>
        <w:rPr>
          <w:rFonts w:ascii="仿宋_GB2312" w:eastAsia="仿宋_GB2312"/>
          <w:sz w:val="32"/>
        </w:rPr>
      </w:pPr>
      <w:r w:rsidRPr="00642B58">
        <w:rPr>
          <w:rFonts w:ascii="仿宋_GB2312" w:eastAsia="仿宋_GB2312" w:hint="eastAsia"/>
          <w:b/>
          <w:sz w:val="32"/>
        </w:rPr>
        <w:t>第</w:t>
      </w:r>
      <w:r>
        <w:rPr>
          <w:rFonts w:ascii="仿宋_GB2312" w:eastAsia="仿宋_GB2312" w:hint="eastAsia"/>
          <w:b/>
          <w:sz w:val="32"/>
        </w:rPr>
        <w:t>八条</w:t>
      </w:r>
      <w:r>
        <w:rPr>
          <w:rFonts w:ascii="仿宋_GB2312" w:eastAsia="仿宋_GB2312" w:hint="eastAsia"/>
          <w:sz w:val="32"/>
        </w:rPr>
        <w:t xml:space="preserve"> 实行请销假情况动态公布制度。校党委组织部每月初对上月处级干部请销假情况进行公布，对违反规定的处级干部进行通报。</w:t>
      </w:r>
    </w:p>
    <w:p w:rsidR="007426F9" w:rsidRDefault="007426F9" w:rsidP="007426F9">
      <w:pPr>
        <w:spacing w:line="560" w:lineRule="exact"/>
        <w:ind w:firstLineChars="200" w:firstLine="643"/>
        <w:rPr>
          <w:rFonts w:ascii="仿宋_GB2312" w:eastAsia="仿宋_GB2312"/>
          <w:sz w:val="32"/>
        </w:rPr>
      </w:pPr>
      <w:r>
        <w:rPr>
          <w:rFonts w:ascii="仿宋_GB2312" w:eastAsia="仿宋_GB2312" w:hint="eastAsia"/>
          <w:b/>
          <w:sz w:val="32"/>
        </w:rPr>
        <w:t>第九</w:t>
      </w:r>
      <w:r w:rsidRPr="00642B58">
        <w:rPr>
          <w:rFonts w:ascii="仿宋_GB2312" w:eastAsia="仿宋_GB2312" w:hint="eastAsia"/>
          <w:b/>
          <w:sz w:val="32"/>
        </w:rPr>
        <w:t>条</w:t>
      </w:r>
      <w:r>
        <w:rPr>
          <w:rFonts w:ascii="仿宋_GB2312" w:eastAsia="仿宋_GB2312" w:hint="eastAsia"/>
          <w:sz w:val="32"/>
        </w:rPr>
        <w:t xml:space="preserve"> 处级干部请销假程序。</w:t>
      </w:r>
    </w:p>
    <w:p w:rsidR="007426F9" w:rsidRDefault="007426F9" w:rsidP="007426F9">
      <w:pPr>
        <w:spacing w:line="560" w:lineRule="exact"/>
        <w:ind w:firstLineChars="200" w:firstLine="640"/>
        <w:rPr>
          <w:rFonts w:ascii="仿宋_GB2312" w:eastAsia="仿宋_GB2312"/>
          <w:sz w:val="32"/>
        </w:rPr>
      </w:pPr>
      <w:r>
        <w:rPr>
          <w:rFonts w:ascii="仿宋_GB2312" w:eastAsia="仿宋_GB2312" w:hint="eastAsia"/>
          <w:sz w:val="32"/>
        </w:rPr>
        <w:t>（一）请假人员应填写《领导干部外出申请表》，并提前三天向校党委提出请假申请，经相关领导书面批准，办理备案手续后，方可离开工作岗位或离开本市。请假人员回校后，应立即向校党委组织部销假。</w:t>
      </w:r>
    </w:p>
    <w:p w:rsidR="007426F9" w:rsidRDefault="007426F9" w:rsidP="007426F9">
      <w:pPr>
        <w:spacing w:line="560" w:lineRule="exact"/>
        <w:ind w:firstLineChars="200" w:firstLine="640"/>
        <w:rPr>
          <w:rFonts w:ascii="仿宋_GB2312" w:eastAsia="仿宋_GB2312"/>
          <w:sz w:val="32"/>
        </w:rPr>
      </w:pPr>
      <w:r>
        <w:rPr>
          <w:rFonts w:ascii="仿宋_GB2312" w:eastAsia="仿宋_GB2312" w:hint="eastAsia"/>
          <w:sz w:val="32"/>
        </w:rPr>
        <w:t>（二）因特殊事由，不能事先办理请假备案手续的，应按规定程序先进行口头请假备案，事后及时补办书面请假备案手续。</w:t>
      </w:r>
    </w:p>
    <w:p w:rsidR="007426F9" w:rsidRDefault="007426F9" w:rsidP="007426F9">
      <w:pPr>
        <w:spacing w:line="560" w:lineRule="exact"/>
        <w:ind w:firstLineChars="200" w:firstLine="640"/>
        <w:rPr>
          <w:rFonts w:ascii="仿宋_GB2312" w:eastAsia="仿宋_GB2312"/>
          <w:sz w:val="32"/>
        </w:rPr>
      </w:pPr>
      <w:r>
        <w:rPr>
          <w:rFonts w:ascii="仿宋_GB2312" w:eastAsia="仿宋_GB2312" w:hint="eastAsia"/>
          <w:sz w:val="32"/>
        </w:rPr>
        <w:t>（三）需续假的，应按照规定程序重新办理请假备案手续，经同意后，方可续假。</w:t>
      </w:r>
    </w:p>
    <w:p w:rsidR="007426F9" w:rsidRDefault="007426F9" w:rsidP="007426F9">
      <w:pPr>
        <w:spacing w:line="560" w:lineRule="exact"/>
        <w:ind w:firstLineChars="200" w:firstLine="643"/>
        <w:rPr>
          <w:rFonts w:ascii="仿宋_GB2312" w:eastAsia="仿宋_GB2312"/>
          <w:sz w:val="32"/>
        </w:rPr>
      </w:pPr>
      <w:r>
        <w:rPr>
          <w:rFonts w:ascii="仿宋_GB2312" w:eastAsia="仿宋_GB2312" w:hint="eastAsia"/>
          <w:b/>
          <w:sz w:val="32"/>
        </w:rPr>
        <w:t>第十</w:t>
      </w:r>
      <w:r w:rsidRPr="00642B58">
        <w:rPr>
          <w:rFonts w:ascii="仿宋_GB2312" w:eastAsia="仿宋_GB2312" w:hint="eastAsia"/>
          <w:b/>
          <w:sz w:val="32"/>
        </w:rPr>
        <w:t>条</w:t>
      </w:r>
      <w:r>
        <w:rPr>
          <w:rFonts w:ascii="仿宋_GB2312" w:eastAsia="仿宋_GB2312" w:hint="eastAsia"/>
          <w:sz w:val="32"/>
        </w:rPr>
        <w:t xml:space="preserve"> 请假期间，请假人员应保持通讯畅通。因工作需要，</w:t>
      </w:r>
      <w:r>
        <w:rPr>
          <w:rFonts w:ascii="仿宋_GB2312" w:eastAsia="仿宋_GB2312" w:hint="eastAsia"/>
          <w:sz w:val="32"/>
        </w:rPr>
        <w:lastRenderedPageBreak/>
        <w:t>需中断假期的，经校党委书记批准后，由校党委组织部负责通知，请假人员应按照通知要求时限回到工作岗位。</w:t>
      </w:r>
    </w:p>
    <w:p w:rsidR="007426F9" w:rsidRDefault="007426F9" w:rsidP="007426F9">
      <w:pPr>
        <w:spacing w:line="560" w:lineRule="exact"/>
        <w:ind w:firstLineChars="200" w:firstLine="643"/>
        <w:rPr>
          <w:rFonts w:ascii="仿宋_GB2312" w:eastAsia="仿宋_GB2312"/>
          <w:sz w:val="32"/>
        </w:rPr>
      </w:pPr>
      <w:r w:rsidRPr="00642B58">
        <w:rPr>
          <w:rFonts w:ascii="仿宋_GB2312" w:eastAsia="仿宋_GB2312" w:hint="eastAsia"/>
          <w:b/>
          <w:sz w:val="32"/>
        </w:rPr>
        <w:t>第十</w:t>
      </w:r>
      <w:r>
        <w:rPr>
          <w:rFonts w:ascii="仿宋_GB2312" w:eastAsia="仿宋_GB2312" w:hint="eastAsia"/>
          <w:b/>
          <w:sz w:val="32"/>
        </w:rPr>
        <w:t>一</w:t>
      </w:r>
      <w:r w:rsidRPr="00642B58">
        <w:rPr>
          <w:rFonts w:ascii="仿宋_GB2312" w:eastAsia="仿宋_GB2312" w:hint="eastAsia"/>
          <w:b/>
          <w:sz w:val="32"/>
        </w:rPr>
        <w:t>条</w:t>
      </w:r>
      <w:r>
        <w:rPr>
          <w:rFonts w:ascii="仿宋_GB2312" w:eastAsia="仿宋_GB2312" w:hint="eastAsia"/>
          <w:sz w:val="32"/>
        </w:rPr>
        <w:t xml:space="preserve"> 请假人员不得随意更改请假事由、时间、地点和行程，如有变化，需按照规定程序及时报告，说明原因，获得批准后，履行备案义务。</w:t>
      </w:r>
    </w:p>
    <w:p w:rsidR="007426F9" w:rsidRDefault="007426F9" w:rsidP="007426F9">
      <w:pPr>
        <w:spacing w:line="560" w:lineRule="exact"/>
        <w:ind w:firstLineChars="200" w:firstLine="643"/>
        <w:rPr>
          <w:rFonts w:ascii="仿宋_GB2312" w:eastAsia="仿宋_GB2312"/>
          <w:sz w:val="32"/>
        </w:rPr>
      </w:pPr>
      <w:r>
        <w:rPr>
          <w:rFonts w:ascii="仿宋_GB2312" w:eastAsia="仿宋_GB2312" w:hint="eastAsia"/>
          <w:b/>
          <w:sz w:val="32"/>
        </w:rPr>
        <w:t>第十二</w:t>
      </w:r>
      <w:r w:rsidRPr="00642B58">
        <w:rPr>
          <w:rFonts w:ascii="仿宋_GB2312" w:eastAsia="仿宋_GB2312" w:hint="eastAsia"/>
          <w:b/>
          <w:sz w:val="32"/>
        </w:rPr>
        <w:t>条</w:t>
      </w:r>
      <w:r>
        <w:rPr>
          <w:rFonts w:ascii="仿宋_GB2312" w:eastAsia="仿宋_GB2312" w:hint="eastAsia"/>
          <w:b/>
          <w:sz w:val="32"/>
        </w:rPr>
        <w:t xml:space="preserve"> </w:t>
      </w:r>
      <w:r>
        <w:rPr>
          <w:rFonts w:ascii="仿宋_GB2312" w:eastAsia="仿宋_GB2312" w:hint="eastAsia"/>
          <w:sz w:val="32"/>
        </w:rPr>
        <w:t>对不按请假所述事由、时间、地点和行程的，或违规擅离工作岗位的请假人员，在全校范围内进行通报，并根据具体情况，</w:t>
      </w:r>
      <w:r w:rsidR="00F91AEF">
        <w:rPr>
          <w:rFonts w:ascii="仿宋_GB2312" w:eastAsia="仿宋_GB2312" w:hint="eastAsia"/>
          <w:sz w:val="32"/>
        </w:rPr>
        <w:t>依据相关规定，给予组织处理、党纪政纪处分</w:t>
      </w:r>
      <w:r>
        <w:rPr>
          <w:rFonts w:ascii="仿宋_GB2312" w:eastAsia="仿宋_GB2312" w:hint="eastAsia"/>
          <w:sz w:val="32"/>
        </w:rPr>
        <w:t>；对造成工作损失的，视情节按有关规定给予相应的组织处理。</w:t>
      </w:r>
    </w:p>
    <w:p w:rsidR="007426F9" w:rsidRPr="00165121" w:rsidRDefault="007426F9" w:rsidP="007426F9">
      <w:pPr>
        <w:spacing w:line="560" w:lineRule="exact"/>
        <w:ind w:firstLine="630"/>
        <w:rPr>
          <w:rFonts w:ascii="仿宋_GB2312" w:eastAsia="仿宋_GB2312"/>
          <w:sz w:val="32"/>
        </w:rPr>
      </w:pPr>
      <w:r>
        <w:rPr>
          <w:rFonts w:ascii="仿宋_GB2312" w:eastAsia="仿宋_GB2312" w:hint="eastAsia"/>
          <w:b/>
          <w:sz w:val="32"/>
        </w:rPr>
        <w:t>第十三</w:t>
      </w:r>
      <w:r w:rsidRPr="00642B58">
        <w:rPr>
          <w:rFonts w:ascii="仿宋_GB2312" w:eastAsia="仿宋_GB2312" w:hint="eastAsia"/>
          <w:b/>
          <w:sz w:val="32"/>
        </w:rPr>
        <w:t>条</w:t>
      </w:r>
      <w:r>
        <w:rPr>
          <w:rFonts w:ascii="仿宋_GB2312" w:eastAsia="仿宋_GB2312" w:hint="eastAsia"/>
          <w:b/>
          <w:sz w:val="32"/>
        </w:rPr>
        <w:t xml:space="preserve"> </w:t>
      </w:r>
      <w:r>
        <w:rPr>
          <w:rFonts w:ascii="仿宋_GB2312" w:eastAsia="仿宋_GB2312" w:hint="eastAsia"/>
          <w:sz w:val="32"/>
        </w:rPr>
        <w:t>请假人员请假期间，工资和津贴按自治区人事厅、财政厅和学校有关规定发放。因公外出的，办理销假手续后，由校党委</w:t>
      </w:r>
      <w:r w:rsidRPr="00165121">
        <w:rPr>
          <w:rFonts w:ascii="仿宋_GB2312" w:eastAsia="仿宋_GB2312" w:hint="eastAsia"/>
          <w:sz w:val="32"/>
        </w:rPr>
        <w:t>组织部开具出差通知单，凭通知单报销有关费用。</w:t>
      </w:r>
    </w:p>
    <w:p w:rsidR="007426F9" w:rsidRPr="00165121" w:rsidRDefault="007426F9" w:rsidP="007426F9">
      <w:pPr>
        <w:spacing w:line="560" w:lineRule="exact"/>
        <w:ind w:firstLine="630"/>
        <w:rPr>
          <w:rFonts w:ascii="仿宋_GB2312" w:eastAsia="仿宋_GB2312"/>
          <w:sz w:val="32"/>
        </w:rPr>
      </w:pPr>
      <w:r>
        <w:rPr>
          <w:rFonts w:ascii="仿宋_GB2312" w:eastAsia="仿宋_GB2312" w:hint="eastAsia"/>
          <w:b/>
          <w:sz w:val="32"/>
        </w:rPr>
        <w:t>第十四</w:t>
      </w:r>
      <w:r w:rsidRPr="006B6F87">
        <w:rPr>
          <w:rFonts w:ascii="仿宋_GB2312" w:eastAsia="仿宋_GB2312" w:hint="eastAsia"/>
          <w:b/>
          <w:sz w:val="32"/>
        </w:rPr>
        <w:t>条</w:t>
      </w:r>
      <w:r>
        <w:rPr>
          <w:rFonts w:ascii="仿宋_GB2312" w:eastAsia="仿宋_GB2312" w:hint="eastAsia"/>
          <w:sz w:val="32"/>
        </w:rPr>
        <w:t xml:space="preserve"> </w:t>
      </w:r>
      <w:r w:rsidRPr="00165121">
        <w:rPr>
          <w:rFonts w:ascii="仿宋_GB2312" w:eastAsia="仿宋_GB2312" w:hint="eastAsia"/>
          <w:sz w:val="32"/>
        </w:rPr>
        <w:t>本规定由校党委组织部负责解释。自发布之日起施行。</w:t>
      </w:r>
    </w:p>
    <w:p w:rsidR="007426F9" w:rsidRDefault="007426F9" w:rsidP="007426F9">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rPr>
        <w:t>领导干部外出申请表</w:t>
      </w:r>
    </w:p>
    <w:p w:rsidR="007426F9" w:rsidRDefault="007426F9" w:rsidP="007426F9">
      <w:pPr>
        <w:spacing w:line="560" w:lineRule="exact"/>
        <w:rPr>
          <w:rFonts w:ascii="仿宋_GB2312" w:eastAsia="仿宋_GB2312"/>
          <w:sz w:val="32"/>
          <w:szCs w:val="32"/>
        </w:rPr>
      </w:pPr>
    </w:p>
    <w:p w:rsidR="007426F9" w:rsidRDefault="007426F9" w:rsidP="007426F9">
      <w:pPr>
        <w:spacing w:line="560" w:lineRule="exact"/>
        <w:rPr>
          <w:rFonts w:ascii="仿宋_GB2312" w:eastAsia="仿宋_GB2312"/>
          <w:sz w:val="32"/>
          <w:szCs w:val="32"/>
        </w:rPr>
      </w:pPr>
    </w:p>
    <w:p w:rsidR="00D5688D" w:rsidRDefault="00D5688D"/>
    <w:p w:rsidR="007426F9" w:rsidRDefault="007426F9"/>
    <w:p w:rsidR="007426F9" w:rsidRDefault="007426F9"/>
    <w:p w:rsidR="007426F9" w:rsidRDefault="007426F9"/>
    <w:p w:rsidR="007426F9" w:rsidRDefault="007426F9"/>
    <w:p w:rsidR="007426F9" w:rsidRDefault="007426F9"/>
    <w:p w:rsidR="007426F9" w:rsidRDefault="007426F9"/>
    <w:p w:rsidR="007426F9" w:rsidRDefault="007426F9"/>
    <w:p w:rsidR="00FE581A" w:rsidRPr="00FE581A" w:rsidRDefault="00FE581A" w:rsidP="00FE581A">
      <w:pPr>
        <w:spacing w:before="100" w:beforeAutospacing="1" w:after="100" w:afterAutospacing="1" w:line="480" w:lineRule="exact"/>
        <w:jc w:val="left"/>
        <w:rPr>
          <w:rFonts w:ascii="仿宋_GB2312" w:eastAsia="仿宋_GB2312"/>
          <w:sz w:val="32"/>
          <w:szCs w:val="32"/>
        </w:rPr>
      </w:pPr>
      <w:r w:rsidRPr="00FE581A">
        <w:rPr>
          <w:rFonts w:ascii="仿宋_GB2312" w:eastAsia="仿宋_GB2312" w:hint="eastAsia"/>
          <w:sz w:val="32"/>
          <w:szCs w:val="32"/>
        </w:rPr>
        <w:lastRenderedPageBreak/>
        <w:t>附件</w:t>
      </w:r>
      <w:r>
        <w:rPr>
          <w:rFonts w:ascii="仿宋_GB2312" w:eastAsia="仿宋_GB2312" w:hint="eastAsia"/>
          <w:sz w:val="32"/>
          <w:szCs w:val="32"/>
        </w:rPr>
        <w:t>：</w:t>
      </w:r>
    </w:p>
    <w:p w:rsidR="007426F9" w:rsidRDefault="007426F9" w:rsidP="007426F9">
      <w:pPr>
        <w:spacing w:before="100" w:beforeAutospacing="1" w:after="100" w:afterAutospacing="1" w:line="480" w:lineRule="exact"/>
        <w:jc w:val="center"/>
        <w:rPr>
          <w:rFonts w:ascii="方正小标宋简体" w:eastAsia="方正小标宋简体"/>
          <w:sz w:val="44"/>
        </w:rPr>
      </w:pPr>
      <w:r w:rsidRPr="001A1F01">
        <w:rPr>
          <w:rFonts w:ascii="方正小标宋简体" w:eastAsia="方正小标宋简体" w:hint="eastAsia"/>
          <w:sz w:val="44"/>
        </w:rPr>
        <w:t>领导干部</w:t>
      </w:r>
      <w:r>
        <w:rPr>
          <w:rFonts w:ascii="方正小标宋简体" w:eastAsia="方正小标宋简体" w:hint="eastAsia"/>
          <w:sz w:val="44"/>
        </w:rPr>
        <w:t>请假审批表</w:t>
      </w:r>
    </w:p>
    <w:tbl>
      <w:tblPr>
        <w:tblW w:w="5078" w:type="pct"/>
        <w:tblBorders>
          <w:top w:val="single" w:sz="4" w:space="0" w:color="auto"/>
          <w:left w:val="single" w:sz="4" w:space="0" w:color="auto"/>
          <w:bottom w:val="single" w:sz="4" w:space="0" w:color="auto"/>
          <w:right w:val="single" w:sz="4" w:space="0" w:color="auto"/>
        </w:tblBorders>
        <w:tblLook w:val="0000"/>
      </w:tblPr>
      <w:tblGrid>
        <w:gridCol w:w="1774"/>
        <w:gridCol w:w="2192"/>
        <w:gridCol w:w="1573"/>
        <w:gridCol w:w="3662"/>
      </w:tblGrid>
      <w:tr w:rsidR="007426F9" w:rsidRPr="008D6B82" w:rsidTr="007426F9">
        <w:trPr>
          <w:trHeight w:val="766"/>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color w:val="000000"/>
                <w:sz w:val="24"/>
              </w:rPr>
            </w:pPr>
            <w:r w:rsidRPr="008D6B82">
              <w:rPr>
                <w:rFonts w:ascii="仿宋_GB2312" w:eastAsia="仿宋_GB2312" w:hint="eastAsia"/>
                <w:sz w:val="24"/>
              </w:rPr>
              <w:t>姓  名</w:t>
            </w:r>
          </w:p>
        </w:tc>
        <w:tc>
          <w:tcPr>
            <w:tcW w:w="1191"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color w:val="000000"/>
                <w:sz w:val="24"/>
              </w:rPr>
            </w:pPr>
          </w:p>
        </w:tc>
        <w:tc>
          <w:tcPr>
            <w:tcW w:w="855"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color w:val="000000"/>
                <w:sz w:val="24"/>
              </w:rPr>
            </w:pPr>
            <w:r w:rsidRPr="008D6B82">
              <w:rPr>
                <w:rFonts w:ascii="仿宋_GB2312" w:eastAsia="仿宋_GB2312" w:hint="eastAsia"/>
                <w:sz w:val="24"/>
              </w:rPr>
              <w:t>所在部门及职</w:t>
            </w:r>
            <w:r>
              <w:rPr>
                <w:rFonts w:ascii="仿宋_GB2312" w:eastAsia="仿宋_GB2312" w:hint="eastAsia"/>
                <w:sz w:val="24"/>
              </w:rPr>
              <w:t xml:space="preserve">  </w:t>
            </w:r>
            <w:proofErr w:type="gramStart"/>
            <w:r w:rsidRPr="008D6B82">
              <w:rPr>
                <w:rFonts w:ascii="仿宋_GB2312" w:eastAsia="仿宋_GB2312" w:hint="eastAsia"/>
                <w:sz w:val="24"/>
              </w:rPr>
              <w:t>务</w:t>
            </w:r>
            <w:proofErr w:type="gramEnd"/>
          </w:p>
        </w:tc>
        <w:tc>
          <w:tcPr>
            <w:tcW w:w="1990"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hAnsi="宋体"/>
                <w:color w:val="000000"/>
                <w:sz w:val="24"/>
              </w:rPr>
            </w:pPr>
          </w:p>
        </w:tc>
      </w:tr>
      <w:tr w:rsidR="007426F9" w:rsidRPr="008D6B82" w:rsidTr="00E764C3">
        <w:trPr>
          <w:cantSplit/>
          <w:trHeight w:val="673"/>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sz w:val="24"/>
              </w:rPr>
            </w:pPr>
            <w:r w:rsidRPr="008D6B82">
              <w:rPr>
                <w:rFonts w:ascii="仿宋_GB2312" w:eastAsia="仿宋_GB2312" w:hint="eastAsia"/>
                <w:sz w:val="24"/>
              </w:rPr>
              <w:t>外出地点</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hAnsi="宋体"/>
                <w:color w:val="000000"/>
                <w:sz w:val="24"/>
              </w:rPr>
            </w:pPr>
          </w:p>
        </w:tc>
      </w:tr>
      <w:tr w:rsidR="007426F9" w:rsidRPr="008D6B82" w:rsidTr="00E764C3">
        <w:trPr>
          <w:cantSplit/>
          <w:trHeight w:val="613"/>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sz w:val="24"/>
              </w:rPr>
            </w:pPr>
            <w:r>
              <w:rPr>
                <w:rFonts w:ascii="仿宋_GB2312" w:eastAsia="仿宋_GB2312" w:hint="eastAsia"/>
                <w:sz w:val="24"/>
              </w:rPr>
              <w:t>请假</w:t>
            </w:r>
            <w:r w:rsidRPr="008D6B82">
              <w:rPr>
                <w:rFonts w:ascii="仿宋_GB2312" w:eastAsia="仿宋_GB2312" w:hint="eastAsia"/>
                <w:sz w:val="24"/>
              </w:rPr>
              <w:t>事由</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before="100" w:beforeAutospacing="1" w:after="100" w:afterAutospacing="1" w:line="280" w:lineRule="exact"/>
              <w:jc w:val="center"/>
              <w:rPr>
                <w:rFonts w:ascii="仿宋_GB2312" w:eastAsia="仿宋_GB2312" w:hAnsi="宋体"/>
                <w:color w:val="000000"/>
                <w:sz w:val="24"/>
              </w:rPr>
            </w:pPr>
          </w:p>
        </w:tc>
      </w:tr>
      <w:tr w:rsidR="007426F9" w:rsidRPr="008D6B82" w:rsidTr="007426F9">
        <w:trPr>
          <w:cantSplit/>
          <w:trHeight w:val="639"/>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r w:rsidRPr="008D6B82">
              <w:rPr>
                <w:rFonts w:ascii="仿宋_GB2312" w:eastAsia="仿宋_GB2312" w:hint="eastAsia"/>
                <w:sz w:val="24"/>
              </w:rPr>
              <w:t>请假类型</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491621">
            <w:pPr>
              <w:spacing w:line="280" w:lineRule="exact"/>
              <w:rPr>
                <w:rFonts w:ascii="仿宋_GB2312" w:eastAsia="仿宋_GB2312"/>
                <w:sz w:val="24"/>
              </w:rPr>
            </w:pPr>
            <w:r w:rsidRPr="008D6B82">
              <w:rPr>
                <w:rFonts w:ascii="仿宋_GB2312" w:eastAsia="仿宋_GB2312" w:hint="eastAsia"/>
                <w:sz w:val="24"/>
              </w:rPr>
              <w:t>1、公假；2、事假；3、病假；4、其它</w:t>
            </w:r>
            <w:r>
              <w:rPr>
                <w:rFonts w:ascii="仿宋_GB2312" w:eastAsia="仿宋_GB2312" w:hint="eastAsia"/>
                <w:sz w:val="24"/>
              </w:rPr>
              <w:t xml:space="preserve">。      </w:t>
            </w:r>
            <w:r w:rsidRPr="008D6B82">
              <w:rPr>
                <w:rFonts w:ascii="仿宋_GB2312" w:eastAsia="仿宋_GB2312" w:hint="eastAsia"/>
                <w:sz w:val="24"/>
              </w:rPr>
              <w:t>（    ）</w:t>
            </w:r>
          </w:p>
        </w:tc>
      </w:tr>
      <w:tr w:rsidR="007426F9" w:rsidRPr="008D6B82" w:rsidTr="007426F9">
        <w:trPr>
          <w:cantSplit/>
          <w:trHeight w:val="618"/>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r w:rsidRPr="008D6B82">
              <w:rPr>
                <w:rFonts w:ascii="仿宋_GB2312" w:eastAsia="仿宋_GB2312" w:hint="eastAsia"/>
                <w:sz w:val="24"/>
              </w:rPr>
              <w:t>经费来源</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rPr>
                <w:rFonts w:ascii="仿宋_GB2312" w:eastAsia="仿宋_GB2312"/>
                <w:sz w:val="24"/>
              </w:rPr>
            </w:pPr>
            <w:r w:rsidRPr="008D6B82">
              <w:rPr>
                <w:rFonts w:ascii="仿宋_GB2312" w:eastAsia="仿宋_GB2312" w:hint="eastAsia"/>
                <w:sz w:val="24"/>
              </w:rPr>
              <w:t>1、部门经费；</w:t>
            </w:r>
            <w:r>
              <w:rPr>
                <w:rFonts w:ascii="仿宋_GB2312" w:eastAsia="仿宋_GB2312" w:hint="eastAsia"/>
                <w:sz w:val="24"/>
              </w:rPr>
              <w:t>2</w:t>
            </w:r>
            <w:r w:rsidRPr="008D6B82">
              <w:rPr>
                <w:rFonts w:ascii="仿宋_GB2312" w:eastAsia="仿宋_GB2312" w:hint="eastAsia"/>
                <w:sz w:val="24"/>
              </w:rPr>
              <w:t>、科研经费；</w:t>
            </w:r>
            <w:r>
              <w:rPr>
                <w:rFonts w:ascii="仿宋_GB2312" w:eastAsia="仿宋_GB2312" w:hint="eastAsia"/>
                <w:sz w:val="24"/>
              </w:rPr>
              <w:t>3</w:t>
            </w:r>
            <w:r w:rsidRPr="008D6B82">
              <w:rPr>
                <w:rFonts w:ascii="仿宋_GB2312" w:eastAsia="仿宋_GB2312" w:hint="eastAsia"/>
                <w:sz w:val="24"/>
              </w:rPr>
              <w:t>、个人自费；</w:t>
            </w:r>
            <w:r>
              <w:rPr>
                <w:rFonts w:ascii="仿宋_GB2312" w:eastAsia="仿宋_GB2312" w:hint="eastAsia"/>
                <w:sz w:val="24"/>
              </w:rPr>
              <w:t>4</w:t>
            </w:r>
            <w:r w:rsidRPr="008D6B82">
              <w:rPr>
                <w:rFonts w:ascii="仿宋_GB2312" w:eastAsia="仿宋_GB2312" w:hint="eastAsia"/>
                <w:sz w:val="24"/>
              </w:rPr>
              <w:t>、其它</w:t>
            </w:r>
            <w:r>
              <w:rPr>
                <w:rFonts w:ascii="仿宋_GB2312" w:eastAsia="仿宋_GB2312" w:hint="eastAsia"/>
                <w:sz w:val="24"/>
              </w:rPr>
              <w:t xml:space="preserve">。        </w:t>
            </w:r>
            <w:r w:rsidRPr="008D6B82">
              <w:rPr>
                <w:rFonts w:ascii="仿宋_GB2312" w:eastAsia="仿宋_GB2312" w:hint="eastAsia"/>
                <w:sz w:val="24"/>
              </w:rPr>
              <w:t>（    ）</w:t>
            </w:r>
          </w:p>
        </w:tc>
      </w:tr>
      <w:tr w:rsidR="007426F9" w:rsidRPr="008D6B82" w:rsidTr="007426F9">
        <w:trPr>
          <w:cantSplit/>
          <w:trHeight w:val="609"/>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r w:rsidRPr="008D6B82">
              <w:rPr>
                <w:rFonts w:ascii="仿宋_GB2312" w:eastAsia="仿宋_GB2312" w:hint="eastAsia"/>
                <w:sz w:val="24"/>
              </w:rPr>
              <w:t>外出时间</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r w:rsidRPr="008D6B82">
              <w:rPr>
                <w:rFonts w:ascii="仿宋_GB2312" w:eastAsia="仿宋_GB2312" w:hint="eastAsia"/>
                <w:sz w:val="24"/>
              </w:rPr>
              <w:t>年   月   日－－      年   月   日</w:t>
            </w:r>
          </w:p>
        </w:tc>
      </w:tr>
      <w:tr w:rsidR="007426F9" w:rsidRPr="008D6B82" w:rsidTr="00E764C3">
        <w:trPr>
          <w:cantSplit/>
          <w:trHeight w:val="523"/>
        </w:trPr>
        <w:tc>
          <w:tcPr>
            <w:tcW w:w="964" w:type="pct"/>
            <w:tcBorders>
              <w:top w:val="single" w:sz="4" w:space="0" w:color="auto"/>
              <w:left w:val="single" w:sz="4" w:space="0" w:color="auto"/>
              <w:bottom w:val="single" w:sz="4" w:space="0" w:color="auto"/>
              <w:right w:val="single" w:sz="4" w:space="0" w:color="auto"/>
            </w:tcBorders>
            <w:vAlign w:val="center"/>
          </w:tcPr>
          <w:p w:rsidR="007426F9" w:rsidRDefault="007426F9" w:rsidP="000C062C">
            <w:pPr>
              <w:spacing w:line="280" w:lineRule="exact"/>
              <w:jc w:val="center"/>
              <w:rPr>
                <w:rFonts w:ascii="仿宋_GB2312" w:eastAsia="仿宋_GB2312"/>
                <w:sz w:val="24"/>
              </w:rPr>
            </w:pPr>
            <w:r>
              <w:rPr>
                <w:rFonts w:ascii="仿宋_GB2312" w:eastAsia="仿宋_GB2312" w:hint="eastAsia"/>
                <w:sz w:val="24"/>
              </w:rPr>
              <w:t>请假</w:t>
            </w:r>
            <w:r w:rsidRPr="008D6B82">
              <w:rPr>
                <w:rFonts w:ascii="仿宋_GB2312" w:eastAsia="仿宋_GB2312" w:hint="eastAsia"/>
                <w:sz w:val="24"/>
              </w:rPr>
              <w:t>期间</w:t>
            </w:r>
          </w:p>
          <w:p w:rsidR="007426F9" w:rsidRPr="008D6B82" w:rsidRDefault="007426F9" w:rsidP="000C062C">
            <w:pPr>
              <w:spacing w:line="280" w:lineRule="exact"/>
              <w:jc w:val="center"/>
              <w:rPr>
                <w:rFonts w:ascii="仿宋_GB2312" w:eastAsia="仿宋_GB2312"/>
                <w:sz w:val="24"/>
              </w:rPr>
            </w:pPr>
            <w:r w:rsidRPr="008D6B82">
              <w:rPr>
                <w:rFonts w:ascii="仿宋_GB2312" w:eastAsia="仿宋_GB2312" w:hint="eastAsia"/>
                <w:sz w:val="24"/>
              </w:rPr>
              <w:t>联系电话</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p>
        </w:tc>
      </w:tr>
      <w:tr w:rsidR="007426F9" w:rsidRPr="008D6B82" w:rsidTr="00E764C3">
        <w:trPr>
          <w:cantSplit/>
          <w:trHeight w:val="1412"/>
        </w:trPr>
        <w:tc>
          <w:tcPr>
            <w:tcW w:w="964" w:type="pct"/>
            <w:tcBorders>
              <w:top w:val="single" w:sz="4" w:space="0" w:color="auto"/>
              <w:left w:val="single" w:sz="4" w:space="0" w:color="auto"/>
              <w:bottom w:val="single" w:sz="4" w:space="0" w:color="auto"/>
              <w:right w:val="single" w:sz="4" w:space="0" w:color="auto"/>
            </w:tcBorders>
            <w:vAlign w:val="center"/>
          </w:tcPr>
          <w:p w:rsidR="007426F9" w:rsidRDefault="007426F9" w:rsidP="000C062C">
            <w:pPr>
              <w:spacing w:line="280" w:lineRule="exact"/>
              <w:jc w:val="center"/>
              <w:rPr>
                <w:rFonts w:ascii="仿宋_GB2312" w:eastAsia="仿宋_GB2312"/>
                <w:sz w:val="24"/>
              </w:rPr>
            </w:pPr>
            <w:r w:rsidRPr="008D6B82">
              <w:rPr>
                <w:rFonts w:ascii="仿宋_GB2312" w:eastAsia="仿宋_GB2312" w:hint="eastAsia"/>
                <w:sz w:val="24"/>
              </w:rPr>
              <w:t>部门领导</w:t>
            </w:r>
          </w:p>
          <w:p w:rsidR="007426F9" w:rsidRPr="008D6B82" w:rsidRDefault="007426F9" w:rsidP="000C062C">
            <w:pPr>
              <w:spacing w:line="280" w:lineRule="exact"/>
              <w:jc w:val="center"/>
              <w:rPr>
                <w:rFonts w:ascii="仿宋_GB2312" w:eastAsia="仿宋_GB2312"/>
                <w:sz w:val="24"/>
              </w:rPr>
            </w:pPr>
            <w:r w:rsidRPr="008D6B82">
              <w:rPr>
                <w:rFonts w:ascii="仿宋_GB2312" w:eastAsia="仿宋_GB2312" w:hint="eastAsia"/>
                <w:sz w:val="24"/>
              </w:rPr>
              <w:t>意 见</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ind w:firstLineChars="1000" w:firstLine="2400"/>
              <w:jc w:val="center"/>
              <w:rPr>
                <w:rFonts w:ascii="仿宋_GB2312" w:eastAsia="仿宋_GB2312"/>
                <w:sz w:val="24"/>
              </w:rPr>
            </w:pPr>
          </w:p>
          <w:p w:rsidR="007426F9" w:rsidRPr="008D6B82" w:rsidRDefault="007426F9" w:rsidP="000C062C">
            <w:pPr>
              <w:spacing w:line="280" w:lineRule="exact"/>
              <w:ind w:firstLineChars="1000" w:firstLine="2400"/>
              <w:jc w:val="center"/>
              <w:rPr>
                <w:rFonts w:ascii="仿宋_GB2312" w:eastAsia="仿宋_GB2312"/>
                <w:sz w:val="24"/>
              </w:rPr>
            </w:pPr>
          </w:p>
          <w:p w:rsidR="007426F9" w:rsidRPr="008D6B82" w:rsidRDefault="007426F9" w:rsidP="000C062C">
            <w:pPr>
              <w:spacing w:line="280" w:lineRule="exact"/>
              <w:rPr>
                <w:rFonts w:ascii="仿宋_GB2312" w:eastAsia="仿宋_GB2312"/>
                <w:sz w:val="24"/>
              </w:rPr>
            </w:pPr>
          </w:p>
          <w:p w:rsidR="007426F9" w:rsidRPr="008D6B82" w:rsidRDefault="007426F9" w:rsidP="000C062C">
            <w:pPr>
              <w:tabs>
                <w:tab w:val="left" w:pos="4704"/>
              </w:tabs>
              <w:spacing w:line="280" w:lineRule="exact"/>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（盖章）   签名：</w:t>
            </w:r>
          </w:p>
          <w:p w:rsidR="007426F9" w:rsidRPr="008D6B82" w:rsidRDefault="007426F9" w:rsidP="000C062C">
            <w:pPr>
              <w:tabs>
                <w:tab w:val="left" w:pos="4704"/>
              </w:tabs>
              <w:spacing w:line="280" w:lineRule="exact"/>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年   月   日</w:t>
            </w:r>
          </w:p>
        </w:tc>
      </w:tr>
      <w:tr w:rsidR="007426F9" w:rsidRPr="008D6B82" w:rsidTr="00E764C3">
        <w:trPr>
          <w:cantSplit/>
          <w:trHeight w:val="1452"/>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r>
              <w:rPr>
                <w:rFonts w:ascii="仿宋_GB2312" w:eastAsia="仿宋_GB2312" w:hint="eastAsia"/>
                <w:sz w:val="24"/>
              </w:rPr>
              <w:t>分管（</w:t>
            </w:r>
            <w:r w:rsidRPr="008D6B82">
              <w:rPr>
                <w:rFonts w:ascii="仿宋_GB2312" w:eastAsia="仿宋_GB2312" w:hint="eastAsia"/>
                <w:sz w:val="24"/>
              </w:rPr>
              <w:t>联系）校领导意见</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p>
          <w:p w:rsidR="007426F9" w:rsidRPr="008D6B82" w:rsidRDefault="007426F9" w:rsidP="000C062C">
            <w:pPr>
              <w:spacing w:line="280" w:lineRule="exact"/>
              <w:rPr>
                <w:rFonts w:ascii="仿宋_GB2312" w:eastAsia="仿宋_GB2312"/>
                <w:sz w:val="24"/>
              </w:rPr>
            </w:pPr>
          </w:p>
          <w:p w:rsidR="007426F9" w:rsidRDefault="007426F9" w:rsidP="000C062C">
            <w:pPr>
              <w:spacing w:line="280" w:lineRule="exact"/>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签名：</w:t>
            </w:r>
          </w:p>
          <w:p w:rsidR="007426F9" w:rsidRPr="008D6B82" w:rsidRDefault="007426F9" w:rsidP="000C062C">
            <w:pPr>
              <w:spacing w:line="280" w:lineRule="exact"/>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年   月   日</w:t>
            </w:r>
          </w:p>
        </w:tc>
      </w:tr>
      <w:tr w:rsidR="007426F9" w:rsidRPr="008D6B82" w:rsidTr="00E764C3">
        <w:trPr>
          <w:cantSplit/>
          <w:trHeight w:val="1432"/>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spacing w:line="280" w:lineRule="exact"/>
              <w:jc w:val="center"/>
              <w:rPr>
                <w:rFonts w:ascii="仿宋_GB2312" w:eastAsia="仿宋_GB2312"/>
                <w:sz w:val="24"/>
              </w:rPr>
            </w:pPr>
            <w:r w:rsidRPr="008D6B82">
              <w:rPr>
                <w:rFonts w:ascii="仿宋_GB2312" w:eastAsia="仿宋_GB2312" w:hint="eastAsia"/>
                <w:sz w:val="24"/>
              </w:rPr>
              <w:t>校长意见</w:t>
            </w:r>
            <w:r>
              <w:rPr>
                <w:rFonts w:ascii="仿宋_GB2312" w:eastAsia="仿宋_GB2312" w:hint="eastAsia"/>
                <w:sz w:val="24"/>
              </w:rPr>
              <w:t>（</w:t>
            </w:r>
            <w:r w:rsidRPr="008D6B82">
              <w:rPr>
                <w:rFonts w:ascii="仿宋_GB2312" w:eastAsia="仿宋_GB2312" w:hint="eastAsia"/>
                <w:sz w:val="24"/>
              </w:rPr>
              <w:t>副处级干部不需填写此栏）</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Default="007426F9" w:rsidP="000C062C">
            <w:pPr>
              <w:tabs>
                <w:tab w:val="left" w:pos="4704"/>
              </w:tabs>
              <w:spacing w:line="280" w:lineRule="exact"/>
              <w:jc w:val="center"/>
              <w:rPr>
                <w:rFonts w:ascii="仿宋_GB2312" w:eastAsia="仿宋_GB2312"/>
                <w:sz w:val="24"/>
              </w:rPr>
            </w:pPr>
            <w:r>
              <w:rPr>
                <w:rFonts w:ascii="仿宋_GB2312" w:eastAsia="仿宋_GB2312" w:hint="eastAsia"/>
                <w:sz w:val="24"/>
              </w:rPr>
              <w:t xml:space="preserve">       </w:t>
            </w:r>
          </w:p>
          <w:p w:rsidR="007426F9" w:rsidRPr="007426F9" w:rsidRDefault="007426F9" w:rsidP="000C062C">
            <w:pPr>
              <w:tabs>
                <w:tab w:val="left" w:pos="4704"/>
              </w:tabs>
              <w:spacing w:line="280" w:lineRule="exact"/>
              <w:jc w:val="center"/>
              <w:rPr>
                <w:rFonts w:ascii="仿宋_GB2312" w:eastAsia="仿宋_GB2312"/>
                <w:sz w:val="24"/>
              </w:rPr>
            </w:pPr>
          </w:p>
          <w:p w:rsidR="007426F9" w:rsidRPr="008D6B82" w:rsidRDefault="007426F9" w:rsidP="000C062C">
            <w:pPr>
              <w:tabs>
                <w:tab w:val="left" w:pos="4704"/>
              </w:tabs>
              <w:spacing w:line="280" w:lineRule="exact"/>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签名：</w:t>
            </w:r>
          </w:p>
          <w:p w:rsidR="007426F9" w:rsidRPr="008D6B82" w:rsidRDefault="007426F9" w:rsidP="000C062C">
            <w:pPr>
              <w:spacing w:line="280" w:lineRule="exact"/>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年   月   日</w:t>
            </w:r>
            <w:r>
              <w:rPr>
                <w:rFonts w:ascii="仿宋_GB2312" w:eastAsia="仿宋_GB2312" w:hint="eastAsia"/>
                <w:sz w:val="24"/>
              </w:rPr>
              <w:t xml:space="preserve">                                </w:t>
            </w:r>
          </w:p>
        </w:tc>
      </w:tr>
      <w:tr w:rsidR="007426F9" w:rsidRPr="008D6B82" w:rsidTr="00E764C3">
        <w:trPr>
          <w:cantSplit/>
          <w:trHeight w:val="1421"/>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jc w:val="center"/>
              <w:rPr>
                <w:rFonts w:ascii="仿宋_GB2312" w:eastAsia="仿宋_GB2312"/>
                <w:sz w:val="24"/>
              </w:rPr>
            </w:pPr>
            <w:r w:rsidRPr="008D6B82">
              <w:rPr>
                <w:rFonts w:ascii="仿宋_GB2312" w:eastAsia="仿宋_GB2312" w:hint="eastAsia"/>
                <w:sz w:val="24"/>
              </w:rPr>
              <w:t>校党委书记意见（副处级干部不需填写此栏）</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jc w:val="center"/>
              <w:rPr>
                <w:rFonts w:ascii="仿宋_GB2312" w:eastAsia="仿宋_GB2312"/>
                <w:sz w:val="24"/>
              </w:rPr>
            </w:pPr>
          </w:p>
          <w:p w:rsidR="007426F9" w:rsidRPr="008D6B82" w:rsidRDefault="007426F9" w:rsidP="000C062C">
            <w:pPr>
              <w:jc w:val="center"/>
              <w:rPr>
                <w:rFonts w:ascii="仿宋_GB2312" w:eastAsia="仿宋_GB2312"/>
                <w:sz w:val="24"/>
              </w:rPr>
            </w:pPr>
            <w:r>
              <w:rPr>
                <w:rFonts w:ascii="仿宋_GB2312" w:eastAsia="仿宋_GB2312" w:hint="eastAsia"/>
                <w:sz w:val="24"/>
              </w:rPr>
              <w:t xml:space="preserve"> </w:t>
            </w:r>
          </w:p>
          <w:p w:rsidR="007426F9" w:rsidRPr="008D6B82" w:rsidRDefault="007426F9" w:rsidP="000C062C">
            <w:pPr>
              <w:tabs>
                <w:tab w:val="left" w:pos="4704"/>
              </w:tabs>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签名：</w:t>
            </w:r>
          </w:p>
          <w:p w:rsidR="007426F9" w:rsidRPr="008D6B82" w:rsidRDefault="007426F9" w:rsidP="000C062C">
            <w:pPr>
              <w:tabs>
                <w:tab w:val="left" w:pos="5124"/>
                <w:tab w:val="left" w:pos="5304"/>
              </w:tabs>
              <w:jc w:val="center"/>
              <w:rPr>
                <w:rFonts w:ascii="仿宋_GB2312" w:eastAsia="仿宋_GB2312"/>
                <w:sz w:val="24"/>
              </w:rPr>
            </w:pPr>
            <w:r>
              <w:rPr>
                <w:rFonts w:ascii="仿宋_GB2312" w:eastAsia="仿宋_GB2312" w:hint="eastAsia"/>
                <w:sz w:val="24"/>
              </w:rPr>
              <w:t xml:space="preserve">                                      </w:t>
            </w:r>
            <w:r w:rsidRPr="008D6B82">
              <w:rPr>
                <w:rFonts w:ascii="仿宋_GB2312" w:eastAsia="仿宋_GB2312" w:hint="eastAsia"/>
                <w:sz w:val="24"/>
              </w:rPr>
              <w:t>年   月   日</w:t>
            </w:r>
          </w:p>
        </w:tc>
      </w:tr>
      <w:tr w:rsidR="007426F9" w:rsidRPr="008D6B82" w:rsidTr="00E764C3">
        <w:trPr>
          <w:cantSplit/>
          <w:trHeight w:val="430"/>
        </w:trPr>
        <w:tc>
          <w:tcPr>
            <w:tcW w:w="964" w:type="pct"/>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jc w:val="center"/>
              <w:rPr>
                <w:rFonts w:ascii="仿宋_GB2312" w:eastAsia="仿宋_GB2312"/>
                <w:sz w:val="24"/>
              </w:rPr>
            </w:pPr>
            <w:r>
              <w:rPr>
                <w:rFonts w:ascii="仿宋_GB2312" w:eastAsia="仿宋_GB2312" w:hint="eastAsia"/>
                <w:sz w:val="24"/>
              </w:rPr>
              <w:t>备注</w:t>
            </w:r>
          </w:p>
        </w:tc>
        <w:tc>
          <w:tcPr>
            <w:tcW w:w="4036" w:type="pct"/>
            <w:gridSpan w:val="3"/>
            <w:tcBorders>
              <w:top w:val="single" w:sz="4" w:space="0" w:color="auto"/>
              <w:left w:val="single" w:sz="4" w:space="0" w:color="auto"/>
              <w:bottom w:val="single" w:sz="4" w:space="0" w:color="auto"/>
              <w:right w:val="single" w:sz="4" w:space="0" w:color="auto"/>
            </w:tcBorders>
            <w:vAlign w:val="center"/>
          </w:tcPr>
          <w:p w:rsidR="007426F9" w:rsidRPr="008D6B82" w:rsidRDefault="007426F9" w:rsidP="000C062C">
            <w:pPr>
              <w:jc w:val="center"/>
              <w:rPr>
                <w:rFonts w:ascii="仿宋_GB2312" w:eastAsia="仿宋_GB2312"/>
                <w:sz w:val="24"/>
              </w:rPr>
            </w:pPr>
          </w:p>
        </w:tc>
      </w:tr>
    </w:tbl>
    <w:p w:rsidR="00E764C3" w:rsidRPr="007426F9" w:rsidRDefault="00E764C3" w:rsidP="00E764C3"/>
    <w:sectPr w:rsidR="00E764C3" w:rsidRPr="007426F9" w:rsidSect="00E764C3">
      <w:pgSz w:w="11906" w:h="16838"/>
      <w:pgMar w:top="2098" w:right="1474" w:bottom="204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26F9"/>
    <w:rsid w:val="000359C1"/>
    <w:rsid w:val="000E5153"/>
    <w:rsid w:val="00142A84"/>
    <w:rsid w:val="001A775C"/>
    <w:rsid w:val="001A7FCB"/>
    <w:rsid w:val="00337AE4"/>
    <w:rsid w:val="00491621"/>
    <w:rsid w:val="007426F9"/>
    <w:rsid w:val="00AA2EAE"/>
    <w:rsid w:val="00D5688D"/>
    <w:rsid w:val="00DA41C3"/>
    <w:rsid w:val="00E64575"/>
    <w:rsid w:val="00E764C3"/>
    <w:rsid w:val="00F91AEF"/>
    <w:rsid w:val="00FE5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2017-08-15T08:39:00Z</cp:lastPrinted>
  <dcterms:created xsi:type="dcterms:W3CDTF">2017-08-09T05:36:00Z</dcterms:created>
  <dcterms:modified xsi:type="dcterms:W3CDTF">2017-08-22T05:28:00Z</dcterms:modified>
</cp:coreProperties>
</file>